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9BDA293" w14:textId="77777777" w:rsidR="003D18DF" w:rsidRDefault="003D18DF" w:rsidP="00F338B6">
      <w:pPr>
        <w:jc w:val="both"/>
        <w:rPr>
          <w:noProof/>
          <w:lang w:eastAsia="cs-CZ"/>
        </w:rPr>
      </w:pPr>
      <w:bookmarkStart w:id="0" w:name="_top"/>
      <w:bookmarkEnd w:id="0"/>
    </w:p>
    <w:p w14:paraId="7B12CE0C" w14:textId="77777777" w:rsidR="003D18DF" w:rsidRPr="00317E00" w:rsidRDefault="00317E00" w:rsidP="00F338B6">
      <w:pPr>
        <w:pStyle w:val="Zkladnodstavec"/>
        <w:jc w:val="both"/>
        <w:rPr>
          <w:rFonts w:ascii="Cambria" w:hAnsi="Cambria" w:cs="MyriadPro-Black"/>
          <w:caps/>
          <w:sz w:val="40"/>
          <w:szCs w:val="60"/>
        </w:rPr>
      </w:pPr>
      <w:r w:rsidRPr="00317E00">
        <w:rPr>
          <w:rFonts w:ascii="Cambria" w:hAnsi="Cambria" w:cs="MyriadPro-Black"/>
          <w:caps/>
          <w:sz w:val="40"/>
          <w:szCs w:val="60"/>
        </w:rPr>
        <w:t>INTEGROVANÝ REGIONÁLNÍ OPERAČNÍ PROGRAM</w:t>
      </w:r>
    </w:p>
    <w:p w14:paraId="1B778AE3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z w:val="56"/>
          <w:szCs w:val="56"/>
        </w:rPr>
      </w:pPr>
    </w:p>
    <w:p w14:paraId="5417E8ED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344FAA5C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F47523A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>Obecná PRAVIDLA</w:t>
      </w:r>
    </w:p>
    <w:p w14:paraId="1E2A6DDD" w14:textId="77777777" w:rsidR="003D18DF" w:rsidRPr="00317E00" w:rsidRDefault="003D18DF" w:rsidP="00F338B6">
      <w:pPr>
        <w:pStyle w:val="Zkladnodstavec"/>
        <w:jc w:val="both"/>
        <w:rPr>
          <w:rFonts w:ascii="Cambria" w:hAnsi="Cambria" w:cs="MyriadPro-Black"/>
          <w:caps/>
          <w:sz w:val="60"/>
          <w:szCs w:val="60"/>
        </w:rPr>
      </w:pPr>
      <w:r w:rsidRPr="00317E00">
        <w:rPr>
          <w:rFonts w:ascii="Cambria" w:hAnsi="Cambria" w:cs="MyriadPro-Black"/>
          <w:caps/>
          <w:sz w:val="60"/>
          <w:szCs w:val="60"/>
        </w:rPr>
        <w:t xml:space="preserve">PRO ŽADATELE A PŘÍJEMCE </w:t>
      </w:r>
    </w:p>
    <w:p w14:paraId="5CC57540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1E2FFA69" w14:textId="76811CA6" w:rsidR="003D18DF" w:rsidRPr="00F338B6" w:rsidRDefault="003D18DF" w:rsidP="00F338B6">
      <w:pPr>
        <w:pStyle w:val="Zkladnodstavec"/>
        <w:jc w:val="both"/>
        <w:rPr>
          <w:rFonts w:ascii="Cambria" w:hAnsi="Cambria" w:cs="MyriadPro-Black"/>
          <w:caps/>
          <w:sz w:val="46"/>
          <w:szCs w:val="46"/>
        </w:rPr>
      </w:pPr>
      <w:r w:rsidRPr="00F338B6">
        <w:rPr>
          <w:rFonts w:ascii="Cambria" w:hAnsi="Cambria" w:cs="MyriadPro-Black"/>
          <w:caps/>
          <w:sz w:val="46"/>
          <w:szCs w:val="46"/>
        </w:rPr>
        <w:t xml:space="preserve">PŘÍLOHA Č. </w:t>
      </w:r>
      <w:r w:rsidR="00C139D7">
        <w:rPr>
          <w:rFonts w:ascii="Cambria" w:hAnsi="Cambria" w:cs="MyriadPro-Black"/>
          <w:caps/>
          <w:sz w:val="46"/>
          <w:szCs w:val="46"/>
        </w:rPr>
        <w:t>35</w:t>
      </w:r>
    </w:p>
    <w:p w14:paraId="31A63FAC" w14:textId="77777777" w:rsidR="003D18DF" w:rsidRPr="00317E00" w:rsidRDefault="003D18DF" w:rsidP="00F338B6">
      <w:pPr>
        <w:keepNext/>
        <w:keepLines/>
        <w:spacing w:after="120"/>
        <w:jc w:val="both"/>
        <w:rPr>
          <w:rFonts w:ascii="Cambria" w:hAnsi="Cambria"/>
          <w:b/>
          <w:smallCaps/>
          <w:sz w:val="40"/>
        </w:rPr>
      </w:pPr>
    </w:p>
    <w:p w14:paraId="51E585CC" w14:textId="5516E02A" w:rsidR="003D18DF" w:rsidRPr="00317E00" w:rsidRDefault="00F338B6" w:rsidP="00F338B6">
      <w:pPr>
        <w:jc w:val="both"/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</w:pPr>
      <w:r w:rsidRPr="00F338B6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>Postup pro práci s modulem veřejné zakázky</w:t>
      </w:r>
      <w:r w:rsidR="00FA4CC2">
        <w:rPr>
          <w:rFonts w:ascii="Cambria" w:eastAsia="MS Mincho" w:hAnsi="Cambria" w:cs="MyriadPro-Black"/>
          <w:b/>
          <w:caps/>
          <w:color w:val="000000"/>
          <w:sz w:val="46"/>
          <w:szCs w:val="40"/>
          <w:lang w:eastAsia="ja-JP"/>
        </w:rPr>
        <w:t xml:space="preserve"> </w:t>
      </w:r>
    </w:p>
    <w:p w14:paraId="6D4AB48E" w14:textId="77777777" w:rsidR="003D18DF" w:rsidRPr="00317E00" w:rsidRDefault="003D18DF" w:rsidP="00F338B6">
      <w:pPr>
        <w:jc w:val="both"/>
        <w:rPr>
          <w:rFonts w:ascii="Cambria" w:hAnsi="Cambria"/>
          <w:b/>
          <w:sz w:val="28"/>
        </w:rPr>
      </w:pPr>
    </w:p>
    <w:p w14:paraId="65FD966F" w14:textId="77777777" w:rsidR="003D18DF" w:rsidRDefault="003D18DF" w:rsidP="00F338B6">
      <w:pPr>
        <w:jc w:val="both"/>
        <w:rPr>
          <w:b/>
          <w:sz w:val="28"/>
          <w:szCs w:val="28"/>
        </w:rPr>
      </w:pPr>
    </w:p>
    <w:p w14:paraId="4C80FB10" w14:textId="77777777" w:rsidR="003D18DF" w:rsidRPr="004348D2" w:rsidRDefault="003D18DF" w:rsidP="00F338B6">
      <w:pPr>
        <w:jc w:val="both"/>
        <w:rPr>
          <w:b/>
          <w:sz w:val="28"/>
          <w:szCs w:val="28"/>
        </w:rPr>
      </w:pPr>
    </w:p>
    <w:p w14:paraId="0B2C6D62" w14:textId="77777777" w:rsidR="003D18DF" w:rsidRPr="00832C4F" w:rsidRDefault="003D18DF" w:rsidP="00F338B6">
      <w:pPr>
        <w:jc w:val="both"/>
      </w:pPr>
    </w:p>
    <w:p w14:paraId="426CF08A" w14:textId="77777777" w:rsidR="003D18DF" w:rsidRDefault="003D18DF" w:rsidP="00F338B6">
      <w:pPr>
        <w:jc w:val="both"/>
        <w:rPr>
          <w:noProof/>
          <w:lang w:eastAsia="cs-CZ"/>
        </w:rPr>
      </w:pPr>
    </w:p>
    <w:p w14:paraId="5F1F2751" w14:textId="6AC0627C" w:rsidR="00F338B6" w:rsidRPr="00F338B6" w:rsidRDefault="00F338B6" w:rsidP="00F338B6">
      <w:pPr>
        <w:pStyle w:val="Zkladnodstavec"/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</w:pPr>
      <w:bookmarkStart w:id="1" w:name="_GoBack"/>
      <w:bookmarkEnd w:id="1"/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VYDÁNÍ 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</w:t>
      </w:r>
      <w:r w:rsidR="00EF353B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</w:t>
      </w:r>
      <w:r w:rsidR="001C48E4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3</w:t>
      </w:r>
    </w:p>
    <w:p w14:paraId="49344064" w14:textId="186E7177" w:rsidR="00F338B6" w:rsidRPr="00F338B6" w:rsidRDefault="00F338B6" w:rsidP="00F338B6">
      <w:pPr>
        <w:jc w:val="both"/>
        <w:rPr>
          <w:rFonts w:ascii="Cambria" w:hAnsi="Cambria"/>
        </w:rPr>
      </w:pPr>
      <w:r w:rsidRPr="00F338B6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PLATNOST OD </w:t>
      </w:r>
      <w:r w:rsidR="001C48E4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15</w:t>
      </w:r>
      <w:r w:rsidR="00DD61D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 xml:space="preserve">. </w:t>
      </w:r>
      <w:r w:rsidR="001C48E4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10</w:t>
      </w:r>
      <w:r w:rsidR="00DD61D5">
        <w:rPr>
          <w:rFonts w:ascii="Cambria" w:hAnsi="Cambria" w:cs="MyriadPro-Black"/>
          <w:caps/>
          <w:color w:val="A6A6A6" w:themeColor="background1" w:themeShade="A6"/>
          <w:sz w:val="32"/>
          <w:szCs w:val="40"/>
        </w:rPr>
        <w:t>. 2019</w:t>
      </w:r>
    </w:p>
    <w:p w14:paraId="0ABE58A3" w14:textId="77777777" w:rsidR="00D71D4C" w:rsidRPr="00EC7C1B" w:rsidRDefault="00007803">
      <w:pPr>
        <w:pStyle w:val="Obsah1"/>
      </w:pPr>
      <w:r>
        <w:br w:type="page"/>
      </w:r>
      <w:r w:rsidR="00D71D4C" w:rsidRPr="00EC7C1B">
        <w:lastRenderedPageBreak/>
        <w:t>Obsah</w:t>
      </w:r>
    </w:p>
    <w:p w14:paraId="11E97A81" w14:textId="63DD1624" w:rsidR="00ED1038" w:rsidRPr="00BA2358" w:rsidRDefault="00C33F1C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r w:rsidRPr="00BA2358">
        <w:rPr>
          <w:sz w:val="24"/>
          <w:szCs w:val="24"/>
        </w:rPr>
        <w:fldChar w:fldCharType="begin"/>
      </w:r>
      <w:r w:rsidRPr="00BA2358">
        <w:rPr>
          <w:sz w:val="24"/>
          <w:szCs w:val="24"/>
        </w:rPr>
        <w:instrText xml:space="preserve"> TOC \o "1-3" \h \z \u </w:instrText>
      </w:r>
      <w:r w:rsidRPr="00BA2358">
        <w:rPr>
          <w:sz w:val="24"/>
          <w:szCs w:val="24"/>
        </w:rPr>
        <w:fldChar w:fldCharType="separate"/>
      </w:r>
      <w:hyperlink w:anchor="_Toc49652896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zakázky v MS2014+ při podání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50D5372" w14:textId="0BCBF0AC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Vytvoření VZ při podání projektové žádosti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B47192D" w14:textId="303AD162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9DA83D" w14:textId="64A7E157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4C24A4" w14:textId="3F30AF1A" w:rsidR="00ED1038" w:rsidRPr="00BA2358" w:rsidRDefault="00CD46C5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6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Založení, úprava a mazání VZ na již podané žádosti o podporu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26AAC8" w14:textId="4464C9AA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272703C" w14:textId="129EDB4E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Obsah 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B485C67" w14:textId="778E93C6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Administrativní stav, HASH a pořadové číslo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20DB482" w14:textId="2CA68E1A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6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Stavy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_Toc496528969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2D2B7F1" w14:textId="3BB30427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Založení nové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8E774C9" w14:textId="70465D3E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Záložky VZ v modulu „Veřejné zakázky“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27833DC" w14:textId="5304D0B9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Identifikace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386A6E0B" w14:textId="398AF8F3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Pole povinná k vyplnění na záložce Veřejné zakázky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10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0C5DC8" w14:textId="1492EBAB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Údaje o smlouvě/dodatku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14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376ADEF" w14:textId="7D40191F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8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etap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14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FB48FE" w14:textId="58934BE0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7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Námitky k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_Toc496528979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52C27B2" w14:textId="239876E9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Návrh nebo podnět na ÚOHS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9FB8F09" w14:textId="31155065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Záložka Přílohy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2AB2F07" w14:textId="19823B75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2" w:history="1"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14.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eastAsia="Times New Roman" w:hAnsi="Cambria"/>
            <w:noProof/>
            <w:sz w:val="24"/>
            <w:szCs w:val="24"/>
          </w:rPr>
          <w:t>Vyplnění dodavatele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1C37E275" w14:textId="6AD64CF7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15.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rámcovou dohodu/smlouvu,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24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F75DD9" w14:textId="45D3876B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16.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Společný postup pro založení podtypu rámcové dohody/smlouvy, DNS a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AD82246" w14:textId="47AA72E4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17.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Speciální postup pro VZ na části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26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A7CC78" w14:textId="326A019B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18.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Umístění  tlačítka pro změnu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505BE6F1" w14:textId="38D6EBFE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19.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27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70B79319" w14:textId="5CC4C413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8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20.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existující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_Toc496528988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28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D932755" w14:textId="5A547133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89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Finalizace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_Toc496528989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158CE75" w14:textId="0B3FBA5A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0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Podání 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_Toc496528990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29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F52B87" w14:textId="4813CDAA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1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Vrácení VZ k dopracování ze strany ŘO/ZS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_Toc496528991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30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693CFC1" w14:textId="65E1F14A" w:rsidR="00ED1038" w:rsidRPr="00BA2358" w:rsidRDefault="00CD46C5" w:rsidP="00C22006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2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III.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Smazání etapy a následná nutnost změny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_Toc496528992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F9606AA" w14:textId="60DA2AB6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3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1.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Změna vazby VZ na etapu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_Toc496528993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98A82A5" w14:textId="3A3F0F15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4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2.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Seznam zakázek na ŽoZ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_Toc496528994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32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61C2DA71" w14:textId="2F1B7F44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5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3.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VZ navázané na mazané etapy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_Toc496528995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0B430D7A" w14:textId="63AB33D2" w:rsidR="00ED1038" w:rsidRPr="00BA2358" w:rsidRDefault="00CD46C5">
      <w:pPr>
        <w:pStyle w:val="Obsah2"/>
        <w:rPr>
          <w:rFonts w:eastAsiaTheme="minorEastAsia"/>
          <w:noProof/>
          <w:sz w:val="24"/>
          <w:szCs w:val="24"/>
          <w:lang w:eastAsia="cs-CZ"/>
        </w:rPr>
      </w:pPr>
      <w:hyperlink w:anchor="_Toc496528996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4.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Odvázání etap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_Toc496528996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33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2668AE6E" w14:textId="66C56CD1" w:rsidR="00ED1038" w:rsidRPr="00BA2358" w:rsidRDefault="00CD46C5">
      <w:pPr>
        <w:pStyle w:val="Obsah1"/>
        <w:rPr>
          <w:rFonts w:eastAsiaTheme="minorEastAsia"/>
          <w:noProof/>
          <w:sz w:val="24"/>
          <w:szCs w:val="24"/>
          <w:lang w:eastAsia="cs-CZ"/>
        </w:rPr>
      </w:pPr>
      <w:hyperlink w:anchor="_Toc496528997" w:history="1"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IV.</w:t>
        </w:r>
        <w:r w:rsidR="00ED1038" w:rsidRPr="00BA2358">
          <w:rPr>
            <w:rFonts w:eastAsiaTheme="minorEastAsia"/>
            <w:noProof/>
            <w:sz w:val="24"/>
            <w:szCs w:val="24"/>
            <w:lang w:eastAsia="cs-CZ"/>
          </w:rPr>
          <w:tab/>
        </w:r>
        <w:r w:rsidR="00ED1038" w:rsidRPr="00BA2358">
          <w:rPr>
            <w:rStyle w:val="Hypertextovodkaz"/>
            <w:rFonts w:ascii="Cambria" w:hAnsi="Cambria"/>
            <w:noProof/>
            <w:sz w:val="24"/>
            <w:szCs w:val="24"/>
          </w:rPr>
          <w:t>Předkládání dokumentace k VZ</w:t>
        </w:r>
        <w:r w:rsidR="00ED1038" w:rsidRPr="00BA2358">
          <w:rPr>
            <w:noProof/>
            <w:webHidden/>
            <w:sz w:val="24"/>
            <w:szCs w:val="24"/>
          </w:rPr>
          <w:tab/>
        </w:r>
        <w:r w:rsidR="00ED1038" w:rsidRPr="00BA2358">
          <w:rPr>
            <w:noProof/>
            <w:webHidden/>
            <w:sz w:val="24"/>
            <w:szCs w:val="24"/>
          </w:rPr>
          <w:fldChar w:fldCharType="begin"/>
        </w:r>
        <w:r w:rsidR="00ED1038" w:rsidRPr="00BA2358">
          <w:rPr>
            <w:noProof/>
            <w:webHidden/>
            <w:sz w:val="24"/>
            <w:szCs w:val="24"/>
          </w:rPr>
          <w:instrText xml:space="preserve"> PAGEREF _Toc496528997 \h </w:instrText>
        </w:r>
        <w:r w:rsidR="00ED1038" w:rsidRPr="00BA2358">
          <w:rPr>
            <w:noProof/>
            <w:webHidden/>
            <w:sz w:val="24"/>
            <w:szCs w:val="24"/>
          </w:rPr>
        </w:r>
        <w:r w:rsidR="00ED1038" w:rsidRPr="00BA2358">
          <w:rPr>
            <w:noProof/>
            <w:webHidden/>
            <w:sz w:val="24"/>
            <w:szCs w:val="24"/>
          </w:rPr>
          <w:fldChar w:fldCharType="separate"/>
        </w:r>
        <w:r w:rsidR="00D65A1A">
          <w:rPr>
            <w:noProof/>
            <w:webHidden/>
            <w:sz w:val="24"/>
            <w:szCs w:val="24"/>
          </w:rPr>
          <w:t>35</w:t>
        </w:r>
        <w:r w:rsidR="00ED1038" w:rsidRPr="00BA2358">
          <w:rPr>
            <w:noProof/>
            <w:webHidden/>
            <w:sz w:val="24"/>
            <w:szCs w:val="24"/>
          </w:rPr>
          <w:fldChar w:fldCharType="end"/>
        </w:r>
      </w:hyperlink>
    </w:p>
    <w:p w14:paraId="4173C401" w14:textId="0DB1B123" w:rsidR="003D18DF" w:rsidRDefault="00C33F1C" w:rsidP="00F338B6">
      <w:pPr>
        <w:spacing w:after="160" w:line="259" w:lineRule="auto"/>
        <w:jc w:val="both"/>
        <w:rPr>
          <w:sz w:val="24"/>
          <w:szCs w:val="24"/>
        </w:rPr>
      </w:pPr>
      <w:r w:rsidRPr="00BA2358">
        <w:rPr>
          <w:sz w:val="24"/>
          <w:szCs w:val="24"/>
        </w:rPr>
        <w:fldChar w:fldCharType="end"/>
      </w:r>
    </w:p>
    <w:p w14:paraId="74E54E9F" w14:textId="77777777" w:rsidR="00AA3E19" w:rsidRDefault="00AA3E19" w:rsidP="00F338B6">
      <w:pPr>
        <w:spacing w:after="160" w:line="259" w:lineRule="auto"/>
        <w:jc w:val="both"/>
      </w:pPr>
    </w:p>
    <w:p w14:paraId="61E20626" w14:textId="7C0FB716" w:rsidR="00D65A1A" w:rsidRDefault="00D65A1A" w:rsidP="00F338B6">
      <w:pPr>
        <w:spacing w:after="160" w:line="259" w:lineRule="auto"/>
        <w:jc w:val="both"/>
      </w:pPr>
      <w:r>
        <w:br/>
      </w:r>
    </w:p>
    <w:p w14:paraId="01EFD296" w14:textId="77777777" w:rsidR="00D65A1A" w:rsidRDefault="00D65A1A">
      <w:pPr>
        <w:spacing w:after="160" w:line="259" w:lineRule="auto"/>
      </w:pPr>
      <w:r>
        <w:br w:type="page"/>
      </w:r>
    </w:p>
    <w:p w14:paraId="5FC0A1E5" w14:textId="77777777" w:rsidR="00EC7C1B" w:rsidRPr="00E0412C" w:rsidRDefault="00EC7C1B" w:rsidP="00F338B6">
      <w:pPr>
        <w:spacing w:after="160" w:line="259" w:lineRule="auto"/>
        <w:jc w:val="both"/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3D18DF" w:rsidRPr="00F338B6" w14:paraId="718014E9" w14:textId="77777777" w:rsidTr="00B91315">
        <w:tc>
          <w:tcPr>
            <w:tcW w:w="9062" w:type="dxa"/>
          </w:tcPr>
          <w:p w14:paraId="11332E49" w14:textId="09B7C8F2" w:rsidR="003D18DF" w:rsidRPr="00F338B6" w:rsidRDefault="00B116B4" w:rsidP="008B54AA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 xml:space="preserve">2017 </w:t>
            </w:r>
            <w:r w:rsidR="008D63D3">
              <w:rPr>
                <w:rFonts w:ascii="Cambria" w:hAnsi="Cambria"/>
                <w:b/>
              </w:rPr>
              <w:t>m</w:t>
            </w:r>
            <w:r w:rsidR="003D18DF" w:rsidRPr="00F338B6">
              <w:rPr>
                <w:rFonts w:ascii="Cambria" w:hAnsi="Cambria"/>
                <w:b/>
              </w:rPr>
              <w:t xml:space="preserve">odul </w:t>
            </w:r>
            <w:r w:rsidR="003D18DF" w:rsidRPr="00CE5833">
              <w:rPr>
                <w:rFonts w:ascii="Cambria" w:hAnsi="Cambria"/>
                <w:b/>
                <w:i/>
              </w:rPr>
              <w:t>Veřejné zakázky</w:t>
            </w:r>
            <w:r w:rsidR="003D18DF" w:rsidRPr="00F338B6">
              <w:rPr>
                <w:rFonts w:ascii="Cambria" w:hAnsi="Cambria"/>
                <w:b/>
              </w:rPr>
              <w:t xml:space="preserve"> představuje samostatný modul nezávislý na žádosti o podporu a zprávě o realizaci, tj. </w:t>
            </w:r>
          </w:p>
          <w:p w14:paraId="73836AC7" w14:textId="0EF25E89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 případě podání nové žádosti o podporu je třeba ke každé</w:t>
            </w:r>
            <w:r w:rsidR="00C97D6B" w:rsidRPr="00F338B6">
              <w:rPr>
                <w:rFonts w:ascii="Cambria" w:hAnsi="Cambria"/>
                <w:b/>
              </w:rPr>
              <w:t xml:space="preserve"> zakázce (dál také</w:t>
            </w:r>
            <w:r w:rsidRPr="00F338B6">
              <w:rPr>
                <w:rFonts w:ascii="Cambria" w:hAnsi="Cambria"/>
                <w:b/>
              </w:rPr>
              <w:t xml:space="preserve"> </w:t>
            </w:r>
            <w:r w:rsidR="00C97D6B" w:rsidRPr="00F338B6">
              <w:rPr>
                <w:rFonts w:ascii="Cambria" w:hAnsi="Cambria"/>
                <w:b/>
              </w:rPr>
              <w:t>„</w:t>
            </w:r>
            <w:r w:rsidRPr="00F338B6">
              <w:rPr>
                <w:rFonts w:ascii="Cambria" w:hAnsi="Cambria"/>
                <w:b/>
              </w:rPr>
              <w:t>VZ</w:t>
            </w:r>
            <w:r w:rsidR="00C97D6B" w:rsidRPr="00F338B6">
              <w:rPr>
                <w:rFonts w:ascii="Cambria" w:hAnsi="Cambria"/>
                <w:b/>
              </w:rPr>
              <w:t>“)</w:t>
            </w:r>
            <w:r w:rsidRPr="00F338B6">
              <w:rPr>
                <w:rFonts w:ascii="Cambria" w:hAnsi="Cambria"/>
                <w:b/>
              </w:rPr>
              <w:t xml:space="preserve"> zadat samostatný záznam, který je nutné následně samostatně finalizovat a následně podat. Nejdříve je nutné podat samostatnou žádost o</w:t>
            </w:r>
            <w:r w:rsidR="00ED169D">
              <w:rPr>
                <w:rFonts w:ascii="Cambria" w:hAnsi="Cambria"/>
                <w:b/>
              </w:rPr>
              <w:t> </w:t>
            </w:r>
            <w:r w:rsidRPr="00F338B6">
              <w:rPr>
                <w:rFonts w:ascii="Cambria" w:hAnsi="Cambria"/>
                <w:b/>
              </w:rPr>
              <w:t xml:space="preserve">podporu a následně až jednotlivá VZ (podrobnosti viz </w:t>
            </w:r>
            <w:r w:rsidR="00857E8E" w:rsidRPr="00F338B6">
              <w:rPr>
                <w:rFonts w:ascii="Cambria" w:hAnsi="Cambria"/>
                <w:b/>
              </w:rPr>
              <w:t>kapitola</w:t>
            </w:r>
            <w:r w:rsidRPr="00F338B6">
              <w:rPr>
                <w:rFonts w:ascii="Cambria" w:hAnsi="Cambria"/>
                <w:b/>
              </w:rPr>
              <w:t xml:space="preserve"> I).</w:t>
            </w:r>
          </w:p>
          <w:p w14:paraId="13A44058" w14:textId="40EF79A4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Modul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 xml:space="preserve"> již není součástí žádosti o změnu, resp. zprávy o</w:t>
            </w:r>
            <w:r w:rsidR="00ED169D">
              <w:rPr>
                <w:rFonts w:ascii="Cambria" w:hAnsi="Cambria"/>
                <w:b/>
              </w:rPr>
              <w:t> </w:t>
            </w:r>
            <w:r w:rsidRPr="00F338B6">
              <w:rPr>
                <w:rFonts w:ascii="Cambria" w:hAnsi="Cambria"/>
                <w:b/>
              </w:rPr>
              <w:t xml:space="preserve">realizaci. </w:t>
            </w:r>
          </w:p>
          <w:p w14:paraId="1F4520C0" w14:textId="729521BF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Úpravy VZ probíhají</w:t>
            </w:r>
            <w:r w:rsidR="00B116B4" w:rsidRPr="00F338B6">
              <w:rPr>
                <w:rFonts w:ascii="Cambria" w:hAnsi="Cambria"/>
                <w:b/>
              </w:rPr>
              <w:t xml:space="preserve"> od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116B4" w:rsidRPr="00F338B6">
              <w:rPr>
                <w:rFonts w:ascii="Cambria" w:hAnsi="Cambria"/>
                <w:b/>
              </w:rPr>
              <w:t>2017</w:t>
            </w:r>
            <w:r w:rsidRPr="00F338B6">
              <w:rPr>
                <w:rFonts w:ascii="Cambria" w:hAnsi="Cambria"/>
                <w:b/>
              </w:rPr>
              <w:t xml:space="preserve"> výhradně </w:t>
            </w:r>
            <w:r w:rsidR="005C54B5" w:rsidRPr="00F338B6">
              <w:rPr>
                <w:rFonts w:ascii="Cambria" w:hAnsi="Cambria"/>
                <w:b/>
              </w:rPr>
              <w:t>prostřednictvím</w:t>
            </w:r>
            <w:r w:rsidRPr="00F338B6">
              <w:rPr>
                <w:rFonts w:ascii="Cambria" w:hAnsi="Cambria"/>
                <w:b/>
              </w:rPr>
              <w:t xml:space="preserve"> nového modulu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>. Žadatel/příjemce</w:t>
            </w:r>
            <w:r w:rsidR="005C54B5" w:rsidRPr="00F338B6">
              <w:rPr>
                <w:rFonts w:ascii="Cambria" w:hAnsi="Cambria"/>
                <w:b/>
              </w:rPr>
              <w:t xml:space="preserve"> již</w:t>
            </w:r>
            <w:r w:rsidRPr="00F338B6">
              <w:rPr>
                <w:rFonts w:ascii="Cambria" w:hAnsi="Cambria"/>
                <w:b/>
              </w:rPr>
              <w:t xml:space="preserve"> nezakládá změnové řízení pod obrazovkou žádosti o změnu. </w:t>
            </w:r>
          </w:p>
          <w:p w14:paraId="3A0622BE" w14:textId="398DD405" w:rsidR="003D18DF" w:rsidRPr="00F338B6" w:rsidRDefault="00B5602E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>Ve zprávách o realizaci a žádostech o změnu, které byly ke dni 22.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Pr="00F338B6">
              <w:rPr>
                <w:rFonts w:ascii="Cambria" w:hAnsi="Cambria"/>
                <w:b/>
              </w:rPr>
              <w:t>2017 rozpracovány, budou doadm</w:t>
            </w:r>
            <w:r w:rsidR="003C539E">
              <w:rPr>
                <w:rFonts w:ascii="Cambria" w:hAnsi="Cambria"/>
                <w:b/>
              </w:rPr>
              <w:t>i</w:t>
            </w:r>
            <w:r w:rsidRPr="00F338B6">
              <w:rPr>
                <w:rFonts w:ascii="Cambria" w:hAnsi="Cambria"/>
                <w:b/>
              </w:rPr>
              <w:t>nistrovány pouze VZ, které již na projektu jsou a je u nich vykazovány změna/přírůstek</w:t>
            </w:r>
          </w:p>
          <w:p w14:paraId="186FA752" w14:textId="2928FA0E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Podaných a dosud neschválených zpráv o realizaci a žádostí o změnu </w:t>
            </w:r>
            <w:r w:rsidR="00B5602E" w:rsidRPr="00F338B6">
              <w:rPr>
                <w:rFonts w:ascii="Cambria" w:hAnsi="Cambria"/>
                <w:b/>
              </w:rPr>
              <w:t>do 22.</w:t>
            </w:r>
            <w:r w:rsidR="00C139D7">
              <w:rPr>
                <w:rFonts w:ascii="Cambria" w:hAnsi="Cambria"/>
                <w:b/>
              </w:rPr>
              <w:t> </w:t>
            </w:r>
            <w:r w:rsidR="00B5602E" w:rsidRPr="00F338B6">
              <w:rPr>
                <w:rFonts w:ascii="Cambria" w:hAnsi="Cambria"/>
                <w:b/>
              </w:rPr>
              <w:t>8.</w:t>
            </w:r>
            <w:r w:rsidR="00C139D7">
              <w:rPr>
                <w:rFonts w:ascii="Cambria" w:hAnsi="Cambria"/>
                <w:b/>
              </w:rPr>
              <w:t xml:space="preserve"> </w:t>
            </w:r>
            <w:r w:rsidR="00B5602E" w:rsidRPr="00F338B6">
              <w:rPr>
                <w:rFonts w:ascii="Cambria" w:hAnsi="Cambria"/>
                <w:b/>
              </w:rPr>
              <w:t xml:space="preserve">2017 </w:t>
            </w:r>
            <w:r w:rsidRPr="00F338B6">
              <w:rPr>
                <w:rFonts w:ascii="Cambria" w:hAnsi="Cambria"/>
                <w:b/>
              </w:rPr>
              <w:t>se tato změna netýká.</w:t>
            </w:r>
          </w:p>
          <w:p w14:paraId="0E72B588" w14:textId="57C369EE" w:rsidR="003D18DF" w:rsidRPr="00F338B6" w:rsidRDefault="003D18DF" w:rsidP="008B54AA">
            <w:pPr>
              <w:pStyle w:val="Odstavecseseznamem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</w:rPr>
              <w:t xml:space="preserve">Při podávání zprávy o realizaci doporučujeme provést </w:t>
            </w:r>
            <w:r w:rsidR="00AA25B7" w:rsidRPr="00F338B6">
              <w:rPr>
                <w:rFonts w:ascii="Cambria" w:hAnsi="Cambria"/>
                <w:b/>
              </w:rPr>
              <w:t>zároveň</w:t>
            </w:r>
            <w:r w:rsidRPr="00F338B6">
              <w:rPr>
                <w:rFonts w:ascii="Cambria" w:hAnsi="Cambria"/>
                <w:b/>
              </w:rPr>
              <w:t xml:space="preserve"> aktualizaci údajů v modulu </w:t>
            </w:r>
            <w:r w:rsidRPr="00CE5833">
              <w:rPr>
                <w:rFonts w:ascii="Cambria" w:hAnsi="Cambria"/>
                <w:b/>
                <w:i/>
              </w:rPr>
              <w:t>Veřejné zakázky</w:t>
            </w:r>
            <w:r w:rsidRPr="00F338B6">
              <w:rPr>
                <w:rFonts w:ascii="Cambria" w:hAnsi="Cambria"/>
                <w:b/>
              </w:rPr>
              <w:t xml:space="preserve">. </w:t>
            </w:r>
          </w:p>
          <w:p w14:paraId="61AAD37C" w14:textId="1C91BE15" w:rsidR="0065715D" w:rsidRPr="00F338B6" w:rsidRDefault="003D18DF" w:rsidP="00832C4F">
            <w:pPr>
              <w:pStyle w:val="Odstavecseseznamem"/>
              <w:numPr>
                <w:ilvl w:val="0"/>
                <w:numId w:val="4"/>
              </w:num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  <w:b/>
              </w:rPr>
              <w:t>Na soupisku žádosti o platbu bude možné navázat VZ od stavu „Zahájena“</w:t>
            </w:r>
            <w:r w:rsidR="0065715D" w:rsidRPr="00F338B6">
              <w:rPr>
                <w:rFonts w:ascii="Cambria" w:hAnsi="Cambria"/>
                <w:b/>
              </w:rPr>
              <w:t xml:space="preserve">, která </w:t>
            </w:r>
            <w:r w:rsidR="00727E50" w:rsidRPr="00F338B6">
              <w:rPr>
                <w:rFonts w:ascii="Cambria" w:hAnsi="Cambria"/>
                <w:b/>
              </w:rPr>
              <w:t xml:space="preserve">zároveň </w:t>
            </w:r>
            <w:r w:rsidR="00857E8E" w:rsidRPr="00F338B6">
              <w:rPr>
                <w:rFonts w:ascii="Cambria" w:hAnsi="Cambria"/>
                <w:b/>
              </w:rPr>
              <w:t>musela být</w:t>
            </w:r>
            <w:r w:rsidR="00F2760A" w:rsidRPr="00F338B6">
              <w:rPr>
                <w:rFonts w:ascii="Cambria" w:hAnsi="Cambria"/>
                <w:b/>
              </w:rPr>
              <w:t xml:space="preserve"> </w:t>
            </w:r>
            <w:r w:rsidR="00727E50" w:rsidRPr="00F338B6">
              <w:rPr>
                <w:rFonts w:ascii="Cambria" w:hAnsi="Cambria"/>
                <w:b/>
              </w:rPr>
              <w:t>v</w:t>
            </w:r>
            <w:r w:rsidR="00F2760A" w:rsidRPr="00F338B6">
              <w:rPr>
                <w:rFonts w:ascii="Cambria" w:hAnsi="Cambria"/>
                <w:b/>
              </w:rPr>
              <w:t xml:space="preserve"> administrativní</w:t>
            </w:r>
            <w:r w:rsidR="00727E50" w:rsidRPr="00F338B6">
              <w:rPr>
                <w:rFonts w:ascii="Cambria" w:hAnsi="Cambria"/>
                <w:b/>
              </w:rPr>
              <w:t>m stavu</w:t>
            </w:r>
            <w:r w:rsidR="00F2760A" w:rsidRPr="00F338B6">
              <w:rPr>
                <w:rFonts w:ascii="Cambria" w:hAnsi="Cambria"/>
                <w:b/>
              </w:rPr>
              <w:t xml:space="preserve"> „P</w:t>
            </w:r>
            <w:r w:rsidR="0065715D" w:rsidRPr="00F338B6">
              <w:rPr>
                <w:rFonts w:ascii="Cambria" w:hAnsi="Cambria"/>
                <w:b/>
              </w:rPr>
              <w:t>odána</w:t>
            </w:r>
            <w:r w:rsidR="00F2760A" w:rsidRPr="00F338B6">
              <w:rPr>
                <w:rFonts w:ascii="Cambria" w:hAnsi="Cambria"/>
                <w:b/>
              </w:rPr>
              <w:t>“</w:t>
            </w:r>
            <w:r w:rsidR="0065715D" w:rsidRPr="00F338B6">
              <w:rPr>
                <w:rFonts w:ascii="Cambria" w:hAnsi="Cambria"/>
                <w:b/>
              </w:rPr>
              <w:t>.</w:t>
            </w:r>
          </w:p>
        </w:tc>
      </w:tr>
    </w:tbl>
    <w:p w14:paraId="59AF18D1" w14:textId="77777777" w:rsidR="00B91315" w:rsidRPr="00F338B6" w:rsidRDefault="00B91315" w:rsidP="00D5564B">
      <w:pPr>
        <w:jc w:val="both"/>
        <w:rPr>
          <w:rFonts w:ascii="Cambria" w:hAnsi="Cambria"/>
        </w:rPr>
      </w:pPr>
    </w:p>
    <w:p w14:paraId="2D57F29A" w14:textId="3F2140AF" w:rsidR="008D2EC7" w:rsidRDefault="00B91315" w:rsidP="00D5564B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modulu </w:t>
      </w:r>
      <w:r w:rsidRPr="00D5564B">
        <w:rPr>
          <w:rFonts w:ascii="Cambria" w:hAnsi="Cambria"/>
        </w:rPr>
        <w:t>Veřejné zakázky</w:t>
      </w:r>
      <w:r w:rsidRPr="00F338B6">
        <w:rPr>
          <w:rFonts w:ascii="Cambria" w:hAnsi="Cambria"/>
        </w:rPr>
        <w:t xml:space="preserve"> se vyplňují základní údaje o zakázce v závislosti na její fázi. Uveďte informace o všech zadávacích a výběrových řízeních, která se vztahují k realizaci projektu. Nezadávejte zadávací nebo výběrové řízení, které je celé na nezpůsobilé výdaje</w:t>
      </w:r>
      <w:r w:rsidR="00FA5AA6" w:rsidRPr="00F338B6">
        <w:rPr>
          <w:rFonts w:ascii="Cambria" w:hAnsi="Cambria"/>
        </w:rPr>
        <w:t xml:space="preserve"> a n</w:t>
      </w:r>
      <w:r w:rsidRPr="00F338B6">
        <w:rPr>
          <w:rFonts w:ascii="Cambria" w:hAnsi="Cambria"/>
        </w:rPr>
        <w:t xml:space="preserve">ezadávejte přímé nákupy. </w:t>
      </w:r>
    </w:p>
    <w:p w14:paraId="27ABF603" w14:textId="0F2DC565" w:rsidR="00D5564B" w:rsidRPr="00EC5CA6" w:rsidRDefault="00D5564B" w:rsidP="00D5564B">
      <w:p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Při zadávání a aktualizaci údajů v modulu veřejných zakázek prosíme, věnujte pozornost zejm. těmto polím:</w:t>
      </w:r>
    </w:p>
    <w:p w14:paraId="0B099CB2" w14:textId="27628E8F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číslo etapy, v rámci které je veřejná zakázka plánována/realizována.</w:t>
      </w:r>
    </w:p>
    <w:p w14:paraId="0ACD16B5" w14:textId="0AC1F991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datum zahájení zadávacího/výběrového řízení,</w:t>
      </w:r>
    </w:p>
    <w:p w14:paraId="78ECE083" w14:textId="6B17E4BB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předpokládané/skutečné datum ukončení zadávacího/výběrového řízení,</w:t>
      </w:r>
    </w:p>
    <w:p w14:paraId="326DFBB9" w14:textId="5AD2E708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režim veřejné zakázky,</w:t>
      </w:r>
    </w:p>
    <w:p w14:paraId="405EC50B" w14:textId="7376D11A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stav veřejné zakázky.</w:t>
      </w:r>
    </w:p>
    <w:p w14:paraId="13724FED" w14:textId="64250274" w:rsidR="00D5564B" w:rsidRPr="00D5564B" w:rsidRDefault="00D5564B" w:rsidP="00D5564B">
      <w:pPr>
        <w:jc w:val="both"/>
        <w:rPr>
          <w:rFonts w:ascii="Cambria" w:hAnsi="Cambria"/>
        </w:rPr>
      </w:pPr>
      <w:r w:rsidRPr="00D5564B">
        <w:rPr>
          <w:rFonts w:ascii="Cambria" w:hAnsi="Cambria"/>
        </w:rPr>
        <w:t>Jedná se o údaje</w:t>
      </w:r>
      <w:r>
        <w:rPr>
          <w:rFonts w:ascii="Cambria" w:hAnsi="Cambria"/>
        </w:rPr>
        <w:t>,</w:t>
      </w:r>
      <w:r w:rsidRPr="00D5564B">
        <w:rPr>
          <w:rFonts w:ascii="Cambria" w:hAnsi="Cambria"/>
        </w:rPr>
        <w:t xml:space="preserve"> na základě kterých dochází k plánování kontrol VZ na projektech. Klíčové je především číslo etapy, proto prosíme při jeho vyplňování se důsledně řiďte bodem II.10 a pokud na projektu vykazujete změnu etap, prosím, </w:t>
      </w:r>
      <w:r w:rsidR="00EC5CA6" w:rsidRPr="00D5564B">
        <w:rPr>
          <w:rFonts w:ascii="Cambria" w:hAnsi="Cambria"/>
        </w:rPr>
        <w:t>nezapomeňte</w:t>
      </w:r>
      <w:r w:rsidRPr="00D5564B">
        <w:rPr>
          <w:rFonts w:ascii="Cambria" w:hAnsi="Cambria"/>
        </w:rPr>
        <w:t xml:space="preserve"> ak</w:t>
      </w:r>
      <w:r>
        <w:rPr>
          <w:rFonts w:ascii="Cambria" w:hAnsi="Cambria"/>
        </w:rPr>
        <w:t>tualizovat i vazbu VZ na etapy.</w:t>
      </w:r>
    </w:p>
    <w:p w14:paraId="2370EDF2" w14:textId="77777777" w:rsidR="00D5564B" w:rsidRPr="00EC5CA6" w:rsidRDefault="00D5564B" w:rsidP="00D5564B">
      <w:p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 xml:space="preserve">Dále upozorňujeme, že </w:t>
      </w:r>
    </w:p>
    <w:p w14:paraId="3E653541" w14:textId="767C7EF5" w:rsidR="00D5564B" w:rsidRPr="00EC5CA6" w:rsidRDefault="00D5564B" w:rsidP="00D5564B">
      <w:pPr>
        <w:pStyle w:val="Odstavecseseznamem"/>
        <w:numPr>
          <w:ilvl w:val="0"/>
          <w:numId w:val="4"/>
        </w:numPr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v případě podání etapové monitorovací zprávy je nutné mít všechna VZ, které se k dané etapě váží, ve finálních stavech, tj. žádné VZ nesmí být ve stavu plánována, zahájena nebo zadána.</w:t>
      </w:r>
    </w:p>
    <w:p w14:paraId="55313BD9" w14:textId="6C72A79D" w:rsidR="00AA3E19" w:rsidRPr="00EC5CA6" w:rsidRDefault="00D5564B" w:rsidP="00EC5CA6">
      <w:pPr>
        <w:pStyle w:val="Odstavecseseznamem"/>
        <w:numPr>
          <w:ilvl w:val="0"/>
          <w:numId w:val="4"/>
        </w:numPr>
        <w:spacing w:after="160" w:line="259" w:lineRule="auto"/>
        <w:jc w:val="both"/>
        <w:rPr>
          <w:rFonts w:ascii="Cambria" w:hAnsi="Cambria"/>
          <w:b/>
        </w:rPr>
      </w:pPr>
      <w:r w:rsidRPr="00EC5CA6">
        <w:rPr>
          <w:rFonts w:ascii="Cambria" w:hAnsi="Cambria"/>
          <w:b/>
        </w:rPr>
        <w:t>v případě podání závěrečné monitorovací zpráv je nutné mít všechna VZ na projektu ve finálních stavech, tj. žádné VZ nesmí být ve stavu plánována, zahájena nebo zadána.</w:t>
      </w:r>
    </w:p>
    <w:p w14:paraId="2202CE45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2" w:name="_Toc496528960"/>
      <w:r w:rsidRPr="00F338B6">
        <w:rPr>
          <w:rFonts w:ascii="Cambria" w:hAnsi="Cambria"/>
        </w:rPr>
        <w:lastRenderedPageBreak/>
        <w:t>Založení nové zakázky v MS2014+ při podání žádosti o podporu</w:t>
      </w:r>
      <w:bookmarkEnd w:id="2"/>
      <w:r w:rsidRPr="00F338B6">
        <w:rPr>
          <w:rFonts w:ascii="Cambria" w:hAnsi="Cambria"/>
        </w:rPr>
        <w:t xml:space="preserve"> </w:t>
      </w:r>
    </w:p>
    <w:p w14:paraId="60AFFC1D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3" w:name="_Toc496528961"/>
      <w:r w:rsidRPr="00F338B6">
        <w:rPr>
          <w:rFonts w:ascii="Cambria" w:hAnsi="Cambria"/>
        </w:rPr>
        <w:t>Vytvoření VZ při podání projektové žádosti</w:t>
      </w:r>
      <w:bookmarkEnd w:id="3"/>
    </w:p>
    <w:p w14:paraId="5A67D693" w14:textId="293E12AB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Jestliže žadatel</w:t>
      </w:r>
      <w:r w:rsidR="00346B45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zaškrtne při podání Projektové žádosti checkbox </w:t>
      </w:r>
      <w:r w:rsidRPr="00CE5833">
        <w:rPr>
          <w:rFonts w:ascii="Cambria" w:hAnsi="Cambria"/>
          <w:i/>
        </w:rPr>
        <w:t>Realizace zadávacích řízení na projektu</w:t>
      </w:r>
      <w:r w:rsidRPr="00F338B6">
        <w:rPr>
          <w:rFonts w:ascii="Cambria" w:hAnsi="Cambria"/>
        </w:rPr>
        <w:t xml:space="preserve">, musí v 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vytvořit alespoň jednu zakázku:  </w:t>
      </w:r>
    </w:p>
    <w:p w14:paraId="5C9FB0C6" w14:textId="77777777" w:rsidR="003D18DF" w:rsidRPr="00F338B6" w:rsidRDefault="003D18DF" w:rsidP="00832C4F">
      <w:pPr>
        <w:pStyle w:val="Odstavecseseznamem"/>
        <w:ind w:left="0"/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</w:rPr>
        <w:drawing>
          <wp:inline distT="0" distB="0" distL="0" distR="0" wp14:anchorId="625F01D7" wp14:editId="71D66EA4">
            <wp:extent cx="5759450" cy="2475865"/>
            <wp:effectExtent l="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80EE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4A5F8C1A" wp14:editId="4E8EAB78">
            <wp:extent cx="2172970" cy="186436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2970" cy="186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5824F8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  <w:r w:rsidRPr="00F338B6">
        <w:rPr>
          <w:rFonts w:ascii="Cambria" w:hAnsi="Cambria"/>
          <w:b/>
          <w:noProof/>
          <w:sz w:val="28"/>
          <w:lang w:eastAsia="cs-CZ"/>
        </w:rPr>
        <w:drawing>
          <wp:inline distT="0" distB="0" distL="0" distR="0" wp14:anchorId="5254F542" wp14:editId="2051B693">
            <wp:extent cx="5760720" cy="2377440"/>
            <wp:effectExtent l="0" t="0" r="0" b="0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37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F175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5D7EFE87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4" w:name="_Toc496528962"/>
      <w:r w:rsidRPr="00F338B6">
        <w:rPr>
          <w:rFonts w:ascii="Cambria" w:hAnsi="Cambria"/>
        </w:rPr>
        <w:lastRenderedPageBreak/>
        <w:t>Finalizace VZ</w:t>
      </w:r>
      <w:bookmarkEnd w:id="4"/>
    </w:p>
    <w:p w14:paraId="6BF77B66" w14:textId="69F42AD2" w:rsidR="003D18DF" w:rsidRPr="00F338B6" w:rsidRDefault="003472D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údajů o </w:t>
      </w:r>
      <w:r w:rsidR="003D18DF" w:rsidRPr="00F338B6">
        <w:rPr>
          <w:rFonts w:ascii="Cambria" w:hAnsi="Cambria"/>
        </w:rPr>
        <w:t>zakázce musí žadatel</w:t>
      </w:r>
      <w:r w:rsidR="00346B45" w:rsidRPr="00F338B6">
        <w:rPr>
          <w:rFonts w:ascii="Cambria" w:hAnsi="Cambria"/>
        </w:rPr>
        <w:t>/příjemce</w:t>
      </w:r>
      <w:r w:rsidR="003D18DF" w:rsidRPr="00F338B6">
        <w:rPr>
          <w:rFonts w:ascii="Cambria" w:hAnsi="Cambria"/>
        </w:rPr>
        <w:t xml:space="preserve"> před podáním Žádosti o podporu zakázku finalizovat:</w:t>
      </w:r>
    </w:p>
    <w:p w14:paraId="1045E9A6" w14:textId="4FD96C7D" w:rsidR="003D18DF" w:rsidRPr="00F338B6" w:rsidRDefault="000546A2" w:rsidP="00832C4F">
      <w:pPr>
        <w:pStyle w:val="Odstavecseseznamem"/>
        <w:ind w:left="643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1F6033D5" wp14:editId="03D6493F">
            <wp:extent cx="5758180" cy="1927225"/>
            <wp:effectExtent l="0" t="0" r="0" b="0"/>
            <wp:docPr id="46" name="Obrázek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146DD" w14:textId="2D9DE57D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5" w:name="_Toc496528963"/>
      <w:r w:rsidRPr="00F338B6">
        <w:rPr>
          <w:rFonts w:ascii="Cambria" w:hAnsi="Cambria"/>
        </w:rPr>
        <w:t>Podání VZ</w:t>
      </w:r>
      <w:bookmarkEnd w:id="5"/>
    </w:p>
    <w:p w14:paraId="2F67A93E" w14:textId="5CE04437" w:rsidR="00754AC9" w:rsidRDefault="003D18DF" w:rsidP="00832C4F">
      <w:pPr>
        <w:jc w:val="both"/>
        <w:rPr>
          <w:rFonts w:ascii="Cambria" w:hAnsi="Cambria"/>
        </w:rPr>
      </w:pPr>
      <w:r w:rsidRPr="00085805">
        <w:rPr>
          <w:rFonts w:ascii="Cambria" w:hAnsi="Cambria"/>
          <w:color w:val="FF0000"/>
        </w:rPr>
        <w:t>Po podepsání žádosti o podporu musí žadatel</w:t>
      </w:r>
      <w:r w:rsidR="00346B45" w:rsidRPr="00085805">
        <w:rPr>
          <w:rFonts w:ascii="Cambria" w:hAnsi="Cambria"/>
          <w:color w:val="FF0000"/>
        </w:rPr>
        <w:t>/příjemce</w:t>
      </w:r>
      <w:r w:rsidRPr="00085805">
        <w:rPr>
          <w:rFonts w:ascii="Cambria" w:hAnsi="Cambria"/>
          <w:color w:val="FF0000"/>
        </w:rPr>
        <w:t xml:space="preserve"> jednotlivé zakázky podat</w:t>
      </w:r>
      <w:r w:rsidR="005E3246">
        <w:rPr>
          <w:rFonts w:ascii="Cambria" w:hAnsi="Cambria"/>
          <w:color w:val="FF0000"/>
        </w:rPr>
        <w:t>!!!</w:t>
      </w:r>
      <w:r w:rsidRPr="00085805">
        <w:rPr>
          <w:rFonts w:ascii="Cambria" w:hAnsi="Cambria"/>
          <w:color w:val="FF0000"/>
        </w:rPr>
        <w:t>:</w:t>
      </w:r>
      <w:r w:rsidR="00754AC9">
        <w:rPr>
          <w:rFonts w:ascii="Cambria" w:hAnsi="Cambria"/>
          <w:noProof/>
          <w:lang w:eastAsia="cs-CZ"/>
        </w:rPr>
        <w:drawing>
          <wp:inline distT="0" distB="0" distL="0" distR="0" wp14:anchorId="438E08C4" wp14:editId="74553D17">
            <wp:extent cx="5758180" cy="2263140"/>
            <wp:effectExtent l="0" t="0" r="0" b="3810"/>
            <wp:docPr id="47" name="Obrázek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263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3E9E2E" w14:textId="039E15B3" w:rsidR="000546A2" w:rsidRDefault="000546A2" w:rsidP="00832C4F">
      <w:pPr>
        <w:jc w:val="both"/>
        <w:rPr>
          <w:rFonts w:ascii="Cambria" w:hAnsi="Cambria"/>
        </w:rPr>
      </w:pPr>
    </w:p>
    <w:p w14:paraId="62B331B1" w14:textId="77777777" w:rsidR="00AA3E19" w:rsidRPr="00F338B6" w:rsidRDefault="00AA3E19" w:rsidP="00832C4F">
      <w:pPr>
        <w:jc w:val="both"/>
        <w:rPr>
          <w:rFonts w:ascii="Cambria" w:hAnsi="Cambria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062"/>
      </w:tblGrid>
      <w:tr w:rsidR="005E3246" w14:paraId="121241C5" w14:textId="77777777" w:rsidTr="00CE5833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0F4CAF" w14:textId="5AB7481D" w:rsidR="00ED169D" w:rsidRPr="00CE5833" w:rsidRDefault="005E3246" w:rsidP="00CE5833">
            <w:pPr>
              <w:spacing w:before="120" w:after="120"/>
              <w:jc w:val="both"/>
              <w:rPr>
                <w:rFonts w:ascii="Cambria" w:hAnsi="Cambria"/>
                <w:b/>
                <w:color w:val="FF0000"/>
              </w:rPr>
            </w:pPr>
            <w:r w:rsidRPr="00ED169D">
              <w:rPr>
                <w:rFonts w:ascii="Cambria" w:hAnsi="Cambria"/>
                <w:b/>
                <w:color w:val="FF0000"/>
              </w:rPr>
              <w:t>U</w:t>
            </w:r>
            <w:r w:rsidR="00ED169D" w:rsidRPr="00CE5833">
              <w:rPr>
                <w:rFonts w:ascii="Cambria" w:hAnsi="Cambria"/>
                <w:b/>
                <w:color w:val="FF0000"/>
              </w:rPr>
              <w:t>POZORNĚNÍ</w:t>
            </w:r>
          </w:p>
          <w:p w14:paraId="7EA81A9F" w14:textId="6E67AE6E" w:rsidR="005E3246" w:rsidRDefault="005E3246" w:rsidP="00191FBD">
            <w:pPr>
              <w:spacing w:before="120" w:after="120"/>
              <w:jc w:val="both"/>
              <w:rPr>
                <w:rFonts w:ascii="Cambria" w:hAnsi="Cambria"/>
              </w:rPr>
            </w:pPr>
            <w:r w:rsidRPr="005E3246">
              <w:rPr>
                <w:rFonts w:ascii="Cambria" w:hAnsi="Cambria"/>
                <w:color w:val="FF0000"/>
              </w:rPr>
              <w:t xml:space="preserve">V případě </w:t>
            </w:r>
            <w:r w:rsidRPr="00085805">
              <w:rPr>
                <w:rFonts w:ascii="Cambria" w:hAnsi="Cambria"/>
                <w:b/>
                <w:color w:val="FF0000"/>
              </w:rPr>
              <w:t>úpravy VZ v rámci hodnocení</w:t>
            </w:r>
            <w:r w:rsidRPr="00A33F40">
              <w:rPr>
                <w:rFonts w:ascii="Cambria" w:hAnsi="Cambria"/>
                <w:color w:val="FF0000"/>
              </w:rPr>
              <w:t xml:space="preserve"> je nutné každou VZ po úpravě opět </w:t>
            </w:r>
            <w:r w:rsidRPr="00085805">
              <w:rPr>
                <w:rFonts w:ascii="Cambria" w:hAnsi="Cambria"/>
                <w:b/>
                <w:color w:val="FF0000"/>
              </w:rPr>
              <w:t>finalizovat a</w:t>
            </w:r>
            <w:r w:rsidR="00191FBD">
              <w:rPr>
                <w:rFonts w:ascii="Cambria" w:hAnsi="Cambria"/>
                <w:b/>
                <w:color w:val="FF0000"/>
              </w:rPr>
              <w:t> </w:t>
            </w:r>
            <w:r w:rsidRPr="00085805">
              <w:rPr>
                <w:rFonts w:ascii="Cambria" w:hAnsi="Cambria"/>
                <w:b/>
                <w:color w:val="FF0000"/>
              </w:rPr>
              <w:t>podat</w:t>
            </w:r>
            <w:r w:rsidRPr="00A33F40">
              <w:rPr>
                <w:rFonts w:ascii="Cambria" w:hAnsi="Cambria"/>
                <w:color w:val="FF0000"/>
              </w:rPr>
              <w:t>.</w:t>
            </w:r>
            <w:r w:rsidR="00A33F40">
              <w:rPr>
                <w:rFonts w:ascii="Cambria" w:hAnsi="Cambria"/>
                <w:color w:val="FF0000"/>
              </w:rPr>
              <w:t xml:space="preserve"> VZ je před úpravou nutné zpřístupnit k editaci viz kapitola II. </w:t>
            </w:r>
            <w:r w:rsidR="00A33F40">
              <w:rPr>
                <w:rFonts w:ascii="Cambria" w:hAnsi="Cambria"/>
                <w:color w:val="FF0000"/>
              </w:rPr>
              <w:fldChar w:fldCharType="begin"/>
            </w:r>
            <w:r w:rsidR="00A33F40">
              <w:rPr>
                <w:rFonts w:ascii="Cambria" w:hAnsi="Cambria"/>
                <w:color w:val="FF0000"/>
              </w:rPr>
              <w:instrText xml:space="preserve"> REF _Ref511893880 \r \h </w:instrText>
            </w:r>
            <w:r w:rsidR="00A33F40">
              <w:rPr>
                <w:rFonts w:ascii="Cambria" w:hAnsi="Cambria"/>
                <w:color w:val="FF0000"/>
              </w:rPr>
            </w:r>
            <w:r w:rsidR="00A33F40">
              <w:rPr>
                <w:rFonts w:ascii="Cambria" w:hAnsi="Cambria"/>
                <w:color w:val="FF0000"/>
              </w:rPr>
              <w:fldChar w:fldCharType="separate"/>
            </w:r>
            <w:r w:rsidR="00A33F40">
              <w:rPr>
                <w:rFonts w:ascii="Cambria" w:hAnsi="Cambria"/>
                <w:color w:val="FF0000"/>
              </w:rPr>
              <w:t>23</w:t>
            </w:r>
            <w:r w:rsidR="00A33F40">
              <w:rPr>
                <w:rFonts w:ascii="Cambria" w:hAnsi="Cambria"/>
                <w:color w:val="FF0000"/>
              </w:rPr>
              <w:fldChar w:fldCharType="end"/>
            </w:r>
            <w:r w:rsidR="00A33F40">
              <w:rPr>
                <w:rFonts w:ascii="Cambria" w:hAnsi="Cambria"/>
                <w:color w:val="FF0000"/>
              </w:rPr>
              <w:t xml:space="preserve"> této příručky.</w:t>
            </w:r>
            <w:r w:rsidRPr="00A33F40">
              <w:rPr>
                <w:rFonts w:ascii="Cambria" w:hAnsi="Cambria"/>
                <w:color w:val="FF0000"/>
              </w:rPr>
              <w:t xml:space="preserve"> </w:t>
            </w:r>
            <w:r w:rsidRPr="00085805">
              <w:rPr>
                <w:rFonts w:ascii="Cambria" w:hAnsi="Cambria"/>
                <w:b/>
                <w:color w:val="FF0000"/>
              </w:rPr>
              <w:t>Všechny upravené z</w:t>
            </w:r>
            <w:r w:rsidRPr="00CE5833">
              <w:rPr>
                <w:rFonts w:ascii="Cambria" w:hAnsi="Cambria"/>
                <w:b/>
                <w:color w:val="FF0000"/>
              </w:rPr>
              <w:t>akázky musí být finalizovány a podány nejpozději ve stejný den jako žádost o</w:t>
            </w:r>
            <w:r w:rsidR="00ED169D" w:rsidRPr="00CE5833">
              <w:rPr>
                <w:rFonts w:ascii="Cambria" w:hAnsi="Cambria"/>
                <w:b/>
                <w:color w:val="FF0000"/>
              </w:rPr>
              <w:t> </w:t>
            </w:r>
            <w:r w:rsidRPr="00CE5833">
              <w:rPr>
                <w:rFonts w:ascii="Cambria" w:hAnsi="Cambria"/>
                <w:b/>
                <w:color w:val="FF0000"/>
              </w:rPr>
              <w:t>podporu</w:t>
            </w:r>
            <w:r w:rsidR="00ED169D" w:rsidRPr="00CE5833">
              <w:rPr>
                <w:rFonts w:ascii="Cambria" w:hAnsi="Cambria"/>
                <w:b/>
                <w:color w:val="FF0000"/>
              </w:rPr>
              <w:t>.</w:t>
            </w:r>
          </w:p>
        </w:tc>
      </w:tr>
    </w:tbl>
    <w:p w14:paraId="5D127DA0" w14:textId="53493833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296A4B5A" w14:textId="150AC6AC" w:rsidR="003D18DF" w:rsidRPr="00F338B6" w:rsidRDefault="00F702A0" w:rsidP="00832C4F">
      <w:pPr>
        <w:pStyle w:val="Nadpis1"/>
        <w:jc w:val="both"/>
        <w:rPr>
          <w:rFonts w:ascii="Cambria" w:hAnsi="Cambria"/>
        </w:rPr>
      </w:pPr>
      <w:bookmarkStart w:id="6" w:name="_Toc496528964"/>
      <w:r w:rsidRPr="00F338B6">
        <w:rPr>
          <w:rFonts w:ascii="Cambria" w:hAnsi="Cambria"/>
        </w:rPr>
        <w:lastRenderedPageBreak/>
        <w:t>Z</w:t>
      </w:r>
      <w:r w:rsidR="003D18DF" w:rsidRPr="00F338B6">
        <w:rPr>
          <w:rFonts w:ascii="Cambria" w:hAnsi="Cambria"/>
        </w:rPr>
        <w:t>aložení</w:t>
      </w:r>
      <w:r w:rsidRPr="00F338B6">
        <w:rPr>
          <w:rFonts w:ascii="Cambria" w:hAnsi="Cambria"/>
        </w:rPr>
        <w:t>, úprava a mazání</w:t>
      </w:r>
      <w:r w:rsidR="003D18DF" w:rsidRPr="00F338B6">
        <w:rPr>
          <w:rFonts w:ascii="Cambria" w:hAnsi="Cambria"/>
        </w:rPr>
        <w:t xml:space="preserve"> VZ na již podané </w:t>
      </w:r>
      <w:r w:rsidR="001A0490" w:rsidRPr="00F338B6">
        <w:rPr>
          <w:rFonts w:ascii="Cambria" w:hAnsi="Cambria"/>
        </w:rPr>
        <w:t>žádosti o podporu</w:t>
      </w:r>
      <w:bookmarkEnd w:id="6"/>
    </w:p>
    <w:p w14:paraId="6DD98892" w14:textId="77777777" w:rsidR="003D18DF" w:rsidRPr="00F338B6" w:rsidRDefault="003D18DF" w:rsidP="008B54AA">
      <w:pPr>
        <w:pStyle w:val="Odstavecseseznamem"/>
        <w:ind w:left="1423"/>
        <w:jc w:val="both"/>
        <w:rPr>
          <w:rFonts w:ascii="Cambria" w:hAnsi="Cambria"/>
        </w:rPr>
      </w:pPr>
    </w:p>
    <w:p w14:paraId="4D5930D0" w14:textId="77777777" w:rsidR="001170A8" w:rsidRPr="00F338B6" w:rsidRDefault="001170A8" w:rsidP="008B54AA">
      <w:pPr>
        <w:pStyle w:val="Nadpis2"/>
        <w:numPr>
          <w:ilvl w:val="0"/>
          <w:numId w:val="20"/>
        </w:numPr>
        <w:jc w:val="both"/>
        <w:rPr>
          <w:rFonts w:ascii="Cambria" w:hAnsi="Cambria"/>
        </w:rPr>
      </w:pPr>
      <w:bookmarkStart w:id="7" w:name="_Toc496528965"/>
      <w:r w:rsidRPr="00F338B6">
        <w:rPr>
          <w:rFonts w:ascii="Cambria" w:hAnsi="Cambria"/>
        </w:rPr>
        <w:t>Umístění modulu „Veřejné zakázky“</w:t>
      </w:r>
      <w:bookmarkEnd w:id="7"/>
    </w:p>
    <w:p w14:paraId="71B28B6D" w14:textId="031876AB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Nový modul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se nachází v levém menu projektu v části Informování o realizaci:</w:t>
      </w:r>
    </w:p>
    <w:p w14:paraId="699BDC11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68EC2D3" wp14:editId="7C9417EB">
            <wp:extent cx="1557464" cy="3525926"/>
            <wp:effectExtent l="0" t="0" r="0" b="889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7464" cy="35259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8B6">
        <w:rPr>
          <w:rFonts w:ascii="Cambria" w:hAnsi="Cambria"/>
        </w:rPr>
        <w:br w:type="page"/>
      </w:r>
    </w:p>
    <w:p w14:paraId="1B56619A" w14:textId="77777777" w:rsidR="001170A8" w:rsidRPr="00F338B6" w:rsidRDefault="001170A8" w:rsidP="008B54AA">
      <w:pPr>
        <w:pStyle w:val="Nadpis2"/>
        <w:jc w:val="both"/>
        <w:rPr>
          <w:rFonts w:ascii="Cambria" w:hAnsi="Cambria"/>
        </w:rPr>
      </w:pPr>
      <w:bookmarkStart w:id="8" w:name="_Toc496528966"/>
      <w:r w:rsidRPr="00F338B6">
        <w:rPr>
          <w:rFonts w:ascii="Cambria" w:hAnsi="Cambria"/>
        </w:rPr>
        <w:lastRenderedPageBreak/>
        <w:t>Obsah modulu „Veřejné zakázky“</w:t>
      </w:r>
      <w:bookmarkEnd w:id="8"/>
    </w:p>
    <w:p w14:paraId="5BEB1A39" w14:textId="1BCD08EF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Modul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obsahuje dvě základní záložky a přehled VZ</w:t>
      </w:r>
    </w:p>
    <w:p w14:paraId="6559EF45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E78B129" wp14:editId="3731436B">
            <wp:extent cx="5753735" cy="2814320"/>
            <wp:effectExtent l="0" t="0" r="0" b="0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3D1FDB" w14:textId="77777777" w:rsidR="00C02873" w:rsidRPr="00F338B6" w:rsidRDefault="00C02873" w:rsidP="008B54AA">
      <w:pPr>
        <w:pStyle w:val="Nadpis2"/>
        <w:jc w:val="both"/>
        <w:rPr>
          <w:rFonts w:ascii="Cambria" w:hAnsi="Cambria"/>
        </w:rPr>
      </w:pPr>
      <w:bookmarkStart w:id="9" w:name="_Toc496528967"/>
      <w:r w:rsidRPr="00F338B6">
        <w:rPr>
          <w:rFonts w:ascii="Cambria" w:hAnsi="Cambria"/>
        </w:rPr>
        <w:t>Administrativní stav, HASH a pořadové číslo VZ</w:t>
      </w:r>
      <w:bookmarkEnd w:id="9"/>
    </w:p>
    <w:p w14:paraId="31FBDCB7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Každá zakázka má </w:t>
      </w:r>
      <w:r w:rsidRPr="00F338B6">
        <w:rPr>
          <w:rFonts w:ascii="Cambria" w:hAnsi="Cambria"/>
          <w:b/>
        </w:rPr>
        <w:t>Administrativní stav</w:t>
      </w:r>
      <w:r w:rsidRPr="00F338B6">
        <w:rPr>
          <w:rFonts w:ascii="Cambria" w:hAnsi="Cambria"/>
        </w:rPr>
        <w:t xml:space="preserve"> a HASH VZ, pořadové číslo je zakázce přiděleno po prvním podání:</w:t>
      </w:r>
    </w:p>
    <w:p w14:paraId="264F2F40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7F42B52" wp14:editId="6D2EE59E">
            <wp:extent cx="5753735" cy="342011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2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D46AC3" w14:textId="77777777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br w:type="page"/>
      </w:r>
    </w:p>
    <w:p w14:paraId="5E10A3BD" w14:textId="7DCA945F" w:rsidR="003D18DF" w:rsidRPr="00F338B6" w:rsidRDefault="003D18DF" w:rsidP="00832C4F">
      <w:pPr>
        <w:jc w:val="both"/>
        <w:rPr>
          <w:rFonts w:ascii="Cambria" w:hAnsi="Cambria"/>
          <w:b/>
        </w:rPr>
      </w:pPr>
      <w:r w:rsidRPr="00F338B6">
        <w:rPr>
          <w:rFonts w:ascii="Cambria" w:hAnsi="Cambria"/>
          <w:b/>
        </w:rPr>
        <w:lastRenderedPageBreak/>
        <w:t>Administrativní stavy VZ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1980"/>
        <w:gridCol w:w="7082"/>
      </w:tblGrid>
      <w:tr w:rsidR="003D18DF" w:rsidRPr="00F338B6" w14:paraId="6AFD0BC1" w14:textId="77777777" w:rsidTr="00B91315">
        <w:tc>
          <w:tcPr>
            <w:tcW w:w="1980" w:type="dxa"/>
          </w:tcPr>
          <w:p w14:paraId="3F666EE3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Rozpracována</w:t>
            </w:r>
          </w:p>
        </w:tc>
        <w:tc>
          <w:tcPr>
            <w:tcW w:w="7082" w:type="dxa"/>
          </w:tcPr>
          <w:p w14:paraId="57B8E38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Jedná se o stav v MS2014+, který značí, že žadatel/příjemce se záznamem pracuje</w:t>
            </w:r>
          </w:p>
        </w:tc>
      </w:tr>
      <w:tr w:rsidR="003D18DF" w:rsidRPr="00F338B6" w14:paraId="5DEFCC48" w14:textId="77777777" w:rsidTr="00B91315">
        <w:tc>
          <w:tcPr>
            <w:tcW w:w="1980" w:type="dxa"/>
          </w:tcPr>
          <w:p w14:paraId="08B8CBED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Finalizován</w:t>
            </w:r>
          </w:p>
        </w:tc>
        <w:tc>
          <w:tcPr>
            <w:tcW w:w="7082" w:type="dxa"/>
          </w:tcPr>
          <w:p w14:paraId="3473EA49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v MS2014+, který značí, že žadatel/příjemce se záznamem již nepracuje, ale dosud nedošlo k jeho podání </w:t>
            </w:r>
          </w:p>
        </w:tc>
      </w:tr>
      <w:tr w:rsidR="003D18DF" w:rsidRPr="00F338B6" w14:paraId="400BC932" w14:textId="77777777" w:rsidTr="00B91315">
        <w:tc>
          <w:tcPr>
            <w:tcW w:w="1980" w:type="dxa"/>
          </w:tcPr>
          <w:p w14:paraId="537CD739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Podána</w:t>
            </w:r>
          </w:p>
        </w:tc>
        <w:tc>
          <w:tcPr>
            <w:tcW w:w="7082" w:type="dxa"/>
          </w:tcPr>
          <w:p w14:paraId="77598337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 i MS2014+, který značí, že žadatel/příjemce předložil upravený záznam na zprostředkující subjekt. Příjemce se záznamem již nemůže pracovat. </w:t>
            </w:r>
          </w:p>
        </w:tc>
      </w:tr>
      <w:tr w:rsidR="003D18DF" w:rsidRPr="00F338B6" w14:paraId="1D4666F8" w14:textId="77777777" w:rsidTr="00CE5833">
        <w:trPr>
          <w:trHeight w:val="1037"/>
        </w:trPr>
        <w:tc>
          <w:tcPr>
            <w:tcW w:w="1980" w:type="dxa"/>
          </w:tcPr>
          <w:p w14:paraId="1F325284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Vrácena</w:t>
            </w:r>
          </w:p>
        </w:tc>
        <w:tc>
          <w:tcPr>
            <w:tcW w:w="7082" w:type="dxa"/>
          </w:tcPr>
          <w:p w14:paraId="68945323" w14:textId="77777777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vrátil příjemci záznam k přepracování, se záznamem může pracovat pouze žadatel/příjemce. </w:t>
            </w:r>
          </w:p>
        </w:tc>
      </w:tr>
      <w:tr w:rsidR="003D18DF" w:rsidRPr="00F338B6" w14:paraId="717AD7DE" w14:textId="77777777" w:rsidTr="00B91315">
        <w:tc>
          <w:tcPr>
            <w:tcW w:w="1980" w:type="dxa"/>
          </w:tcPr>
          <w:p w14:paraId="30E8F83C" w14:textId="77777777" w:rsidR="003D18DF" w:rsidRPr="00F338B6" w:rsidRDefault="003D18DF" w:rsidP="008B54AA">
            <w:pPr>
              <w:tabs>
                <w:tab w:val="left" w:pos="2127"/>
              </w:tabs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Schválena</w:t>
            </w:r>
            <w:r w:rsidR="00D344EB" w:rsidRPr="00F338B6">
              <w:rPr>
                <w:rFonts w:ascii="Cambria" w:hAnsi="Cambria"/>
              </w:rPr>
              <w:t>, případně Přijata</w:t>
            </w:r>
          </w:p>
        </w:tc>
        <w:tc>
          <w:tcPr>
            <w:tcW w:w="7082" w:type="dxa"/>
          </w:tcPr>
          <w:p w14:paraId="7487DBDA" w14:textId="5F37DEC9" w:rsidR="003D18DF" w:rsidRPr="00F338B6" w:rsidRDefault="003D18DF" w:rsidP="00832C4F">
            <w:pPr>
              <w:jc w:val="both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Jedná se o stav, kdy pracovník zprostředkujícího subjektu </w:t>
            </w:r>
            <w:r w:rsidR="008B54AA" w:rsidRPr="00F338B6">
              <w:rPr>
                <w:rFonts w:ascii="Cambria" w:hAnsi="Cambria"/>
              </w:rPr>
              <w:t>přijal</w:t>
            </w:r>
            <w:r w:rsidRPr="00F338B6">
              <w:rPr>
                <w:rFonts w:ascii="Cambria" w:hAnsi="Cambria"/>
              </w:rPr>
              <w:t xml:space="preserve"> změny provedené žadatelem/příjemcem. </w:t>
            </w:r>
          </w:p>
          <w:p w14:paraId="7D86E53A" w14:textId="4046B579" w:rsidR="00120625" w:rsidRPr="00F338B6" w:rsidRDefault="003D18DF" w:rsidP="008B54AA">
            <w:pPr>
              <w:jc w:val="both"/>
              <w:rPr>
                <w:rFonts w:ascii="Cambria" w:hAnsi="Cambria"/>
                <w:b/>
                <w:i/>
                <w:color w:val="FF0000"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Upozorňujeme žadatele/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příjemce, že stav „S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>chválena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“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znamená pouze formální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přijetí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změny na 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>zakázce</w:t>
            </w:r>
            <w:r w:rsidRPr="00F338B6">
              <w:rPr>
                <w:rFonts w:ascii="Cambria" w:hAnsi="Cambria"/>
                <w:b/>
                <w:i/>
                <w:color w:val="FF0000"/>
              </w:rPr>
              <w:t xml:space="preserve"> nikoli</w:t>
            </w:r>
            <w:r w:rsidR="00120625" w:rsidRPr="00F338B6">
              <w:rPr>
                <w:rFonts w:ascii="Cambria" w:hAnsi="Cambria"/>
                <w:b/>
                <w:i/>
                <w:color w:val="FF0000"/>
              </w:rPr>
              <w:t xml:space="preserve">v její faktické schválení. </w:t>
            </w:r>
          </w:p>
          <w:p w14:paraId="1B0A3408" w14:textId="6A8639A3" w:rsidR="003D18DF" w:rsidRPr="00832C4F" w:rsidRDefault="00880B33">
            <w:pPr>
              <w:jc w:val="both"/>
              <w:rPr>
                <w:rFonts w:ascii="Cambria" w:hAnsi="Cambria"/>
                <w:b/>
              </w:rPr>
            </w:pPr>
            <w:r w:rsidRPr="00F338B6">
              <w:rPr>
                <w:rFonts w:ascii="Cambria" w:hAnsi="Cambria"/>
                <w:b/>
                <w:i/>
                <w:color w:val="FF0000"/>
              </w:rPr>
              <w:t>O výsledku kontroly obsahu změny na zakázce žadatel/příjemce bude informován samostatným stanoviskem.</w:t>
            </w:r>
            <w:r w:rsidRPr="00832C4F">
              <w:rPr>
                <w:rFonts w:ascii="Cambria" w:hAnsi="Cambria"/>
                <w:b/>
              </w:rPr>
              <w:t xml:space="preserve">  </w:t>
            </w:r>
          </w:p>
        </w:tc>
      </w:tr>
    </w:tbl>
    <w:p w14:paraId="10B84BFF" w14:textId="77777777" w:rsidR="003D18DF" w:rsidRPr="00F338B6" w:rsidRDefault="003D18DF" w:rsidP="00832C4F">
      <w:pPr>
        <w:pStyle w:val="Odstavecseseznamem"/>
        <w:ind w:left="360"/>
        <w:jc w:val="both"/>
        <w:rPr>
          <w:rFonts w:ascii="Cambria" w:hAnsi="Cambria"/>
          <w:b/>
        </w:rPr>
      </w:pPr>
    </w:p>
    <w:p w14:paraId="0948424B" w14:textId="77777777" w:rsidR="003D18DF" w:rsidRPr="00F338B6" w:rsidRDefault="00121F8C" w:rsidP="008B54AA">
      <w:pPr>
        <w:pStyle w:val="Nadpis2"/>
        <w:jc w:val="both"/>
        <w:rPr>
          <w:rFonts w:ascii="Cambria" w:hAnsi="Cambria"/>
        </w:rPr>
      </w:pPr>
      <w:bookmarkStart w:id="10" w:name="_Toc493148524"/>
      <w:bookmarkStart w:id="11" w:name="_Toc496528968"/>
      <w:bookmarkStart w:id="12" w:name="_Stavy_VZ"/>
      <w:bookmarkStart w:id="13" w:name="_Toc496528969"/>
      <w:bookmarkEnd w:id="10"/>
      <w:bookmarkEnd w:id="11"/>
      <w:bookmarkEnd w:id="12"/>
      <w:r w:rsidRPr="00F338B6">
        <w:rPr>
          <w:rFonts w:ascii="Cambria" w:hAnsi="Cambria"/>
        </w:rPr>
        <w:t>Stavy VZ</w:t>
      </w:r>
      <w:bookmarkEnd w:id="13"/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49"/>
        <w:gridCol w:w="2979"/>
        <w:gridCol w:w="5224"/>
      </w:tblGrid>
      <w:tr w:rsidR="003D18DF" w:rsidRPr="00F338B6" w14:paraId="5FE538E8" w14:textId="77777777" w:rsidTr="00B91315">
        <w:trPr>
          <w:tblHeader/>
        </w:trPr>
        <w:tc>
          <w:tcPr>
            <w:tcW w:w="9286" w:type="dxa"/>
            <w:gridSpan w:val="3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3E3C1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Stav realizace</w:t>
            </w:r>
          </w:p>
        </w:tc>
      </w:tr>
      <w:tr w:rsidR="003D18DF" w:rsidRPr="00F338B6" w14:paraId="3896AFD9" w14:textId="77777777" w:rsidTr="00B91315">
        <w:trPr>
          <w:tblHeader/>
        </w:trPr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4F54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Kód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03365B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Název 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9217E" w14:textId="77777777" w:rsidR="003D18DF" w:rsidRPr="00F338B6" w:rsidRDefault="003D18DF" w:rsidP="008B54AA">
            <w:pPr>
              <w:pStyle w:val="MPtabprvniradek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Definice</w:t>
            </w:r>
          </w:p>
        </w:tc>
      </w:tr>
      <w:tr w:rsidR="003D18DF" w:rsidRPr="00F338B6" w14:paraId="0A45C3C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E4DFD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ZP01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6C03E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Plánována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DFD6F2" w14:textId="4CFA8649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zatím nebylo zahájeno.</w:t>
            </w:r>
          </w:p>
        </w:tc>
      </w:tr>
      <w:tr w:rsidR="003D18DF" w:rsidRPr="00F338B6" w14:paraId="465A283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4762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E63765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00B050"/>
              </w:rPr>
              <w:t>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E80D7C" w14:textId="1F2521E7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bylo zahájeno, nachází se v</w:t>
            </w:r>
            <w:r w:rsidR="00ED169D">
              <w:rPr>
                <w:rFonts w:ascii="Cambria" w:hAnsi="Cambria"/>
              </w:rPr>
              <w:t> </w:t>
            </w:r>
            <w:r w:rsidRPr="00F338B6">
              <w:rPr>
                <w:rFonts w:ascii="Cambria" w:hAnsi="Cambria"/>
              </w:rPr>
              <w:t>některé ze svých procesních fází.</w:t>
            </w:r>
          </w:p>
        </w:tc>
      </w:tr>
      <w:tr w:rsidR="003D18DF" w:rsidRPr="00F338B6" w14:paraId="265E918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C4809F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ZN02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871CA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FF0000"/>
              </w:rPr>
              <w:t>Nezahájena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639BD9" w14:textId="5E9224BE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Plánované zadávací/výběrové řízení nebylo zahájeno, zakázka se nebude realizovat.</w:t>
            </w:r>
          </w:p>
        </w:tc>
      </w:tr>
      <w:tr w:rsidR="003D18DF" w:rsidRPr="00F338B6" w14:paraId="7AC3F960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00A1C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4B5E08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Zadána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6333B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Byla uzavřena smlouva na plnění zakázky.</w:t>
            </w:r>
          </w:p>
        </w:tc>
      </w:tr>
      <w:tr w:rsidR="003D18DF" w:rsidRPr="00F338B6" w14:paraId="3B066D6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42C86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ZU03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0F841D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  <w:color w:val="538135"/>
              </w:rPr>
              <w:t>Předběžné opatření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4C452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Úřad pro ochranu hospodářské soutěže (ÚOHS) nařídil před vydáním rozhodnutí ve správním řízení předběžné opatření, kterým pozastavuje zadávací řízení nebo zakazuje uzavřít smlouvu v zadávacím řízení.</w:t>
            </w:r>
          </w:p>
        </w:tc>
      </w:tr>
      <w:tr w:rsidR="003D18DF" w:rsidRPr="00F338B6" w14:paraId="137771ED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9F8F5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9BED1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2A07BC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 řízení bylo zrušeno na základě rozhodnutí ÚOHS.</w:t>
            </w:r>
          </w:p>
        </w:tc>
      </w:tr>
      <w:tr w:rsidR="003D18DF" w:rsidRPr="00F338B6" w14:paraId="6C818F85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85A553E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ZN03a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C85204C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Zrušena ze strany zadavatele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34F400" w14:textId="40171B11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Zadávací/výběrové řízení bylo zrušeno zadavatelem.</w:t>
            </w:r>
          </w:p>
        </w:tc>
      </w:tr>
      <w:tr w:rsidR="003D18DF" w:rsidRPr="00F338B6" w14:paraId="16E0EB1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BD442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BAB407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995864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 xml:space="preserve">Smlouva na plnění zakázky byla splněna </w:t>
            </w:r>
          </w:p>
        </w:tc>
      </w:tr>
      <w:tr w:rsidR="003D18DF" w:rsidRPr="00F338B6" w14:paraId="2580F971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A7A773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ZP04b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CFB54E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00B050"/>
              </w:rPr>
            </w:pPr>
            <w:r w:rsidRPr="00F338B6">
              <w:rPr>
                <w:rFonts w:ascii="Cambria" w:hAnsi="Cambria"/>
                <w:color w:val="00B050"/>
              </w:rPr>
              <w:t>Částečně 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6B3299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splněna jen částečně, a následně byla ukončena.</w:t>
            </w:r>
          </w:p>
        </w:tc>
      </w:tr>
      <w:tr w:rsidR="003D18DF" w:rsidRPr="00F338B6" w14:paraId="6875E05A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EE2011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ZN04a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5118F9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Nesplněna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37D868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Smlouva na plnění zakázky byla uzavřena, ale nebude plněna.</w:t>
            </w:r>
          </w:p>
        </w:tc>
      </w:tr>
      <w:tr w:rsidR="003D18DF" w:rsidRPr="00F338B6" w14:paraId="0135C5B8" w14:textId="77777777" w:rsidTr="00B91315">
        <w:tc>
          <w:tcPr>
            <w:tcW w:w="81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2CBCFB" w14:textId="77777777" w:rsidR="003D18DF" w:rsidRPr="00F338B6" w:rsidRDefault="003D18DF" w:rsidP="008B54AA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lastRenderedPageBreak/>
              <w:t>ZN04b</w:t>
            </w:r>
          </w:p>
        </w:tc>
        <w:tc>
          <w:tcPr>
            <w:tcW w:w="30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AAC53" w14:textId="77777777" w:rsidR="003D18DF" w:rsidRPr="00F338B6" w:rsidRDefault="003D18DF" w:rsidP="008B54AA">
            <w:pPr>
              <w:pStyle w:val="MPtabtext"/>
              <w:rPr>
                <w:rFonts w:ascii="Cambria" w:hAnsi="Cambria"/>
                <w:color w:val="FF0000"/>
              </w:rPr>
            </w:pPr>
            <w:r w:rsidRPr="00F338B6">
              <w:rPr>
                <w:rFonts w:ascii="Cambria" w:hAnsi="Cambria"/>
                <w:color w:val="FF0000"/>
              </w:rPr>
              <w:t>Zákaz plnění smlouvy ze strany ÚOHS</w:t>
            </w:r>
          </w:p>
        </w:tc>
        <w:tc>
          <w:tcPr>
            <w:tcW w:w="53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1960A" w14:textId="79594303" w:rsidR="003D18DF" w:rsidRPr="00F338B6" w:rsidRDefault="003D18DF">
            <w:pPr>
              <w:pStyle w:val="MPtabtext"/>
              <w:rPr>
                <w:rFonts w:ascii="Cambria" w:hAnsi="Cambria"/>
              </w:rPr>
            </w:pPr>
            <w:r w:rsidRPr="00F338B6">
              <w:rPr>
                <w:rFonts w:ascii="Cambria" w:hAnsi="Cambria"/>
              </w:rPr>
              <w:t>Rozhodnutím ÚOHS bylo zakázáno plnění smlouvy k</w:t>
            </w:r>
            <w:r w:rsidR="00ED169D">
              <w:rPr>
                <w:rFonts w:ascii="Cambria" w:hAnsi="Cambria"/>
              </w:rPr>
              <w:t> </w:t>
            </w:r>
            <w:r w:rsidRPr="00F338B6">
              <w:rPr>
                <w:rFonts w:ascii="Cambria" w:hAnsi="Cambria"/>
              </w:rPr>
              <w:t>zakázce.</w:t>
            </w:r>
          </w:p>
        </w:tc>
      </w:tr>
    </w:tbl>
    <w:p w14:paraId="06EECD48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</w:p>
    <w:p w14:paraId="2F109595" w14:textId="77777777" w:rsidR="004A7490" w:rsidRPr="00F338B6" w:rsidRDefault="004A7490" w:rsidP="00832C4F">
      <w:pPr>
        <w:ind w:left="360"/>
        <w:jc w:val="both"/>
        <w:rPr>
          <w:rFonts w:ascii="Cambria" w:hAnsi="Cambria"/>
        </w:rPr>
      </w:pPr>
    </w:p>
    <w:p w14:paraId="2A473DA9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14" w:name="_Toc493148526"/>
      <w:bookmarkStart w:id="15" w:name="_Toc496528970"/>
      <w:bookmarkStart w:id="16" w:name="_Toc493148527"/>
      <w:bookmarkStart w:id="17" w:name="_Toc496528971"/>
      <w:bookmarkStart w:id="18" w:name="_Toc493148528"/>
      <w:bookmarkStart w:id="19" w:name="_Toc496528972"/>
      <w:bookmarkStart w:id="20" w:name="_Toc496528973"/>
      <w:bookmarkEnd w:id="14"/>
      <w:bookmarkEnd w:id="15"/>
      <w:bookmarkEnd w:id="16"/>
      <w:bookmarkEnd w:id="17"/>
      <w:bookmarkEnd w:id="18"/>
      <w:bookmarkEnd w:id="19"/>
      <w:r w:rsidRPr="00F338B6">
        <w:rPr>
          <w:rFonts w:ascii="Cambria" w:hAnsi="Cambria"/>
        </w:rPr>
        <w:t>Založení nové VZ</w:t>
      </w:r>
      <w:bookmarkEnd w:id="20"/>
    </w:p>
    <w:p w14:paraId="0A154FA5" w14:textId="5E127BBD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 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 lze založit novou zakázku pomocí záložky </w:t>
      </w:r>
      <w:r w:rsidRPr="00CE5833">
        <w:rPr>
          <w:rFonts w:ascii="Cambria" w:hAnsi="Cambria"/>
          <w:i/>
        </w:rPr>
        <w:t>Založit VZ</w:t>
      </w:r>
      <w:r w:rsidRPr="00F338B6">
        <w:rPr>
          <w:rFonts w:ascii="Cambria" w:hAnsi="Cambria"/>
        </w:rPr>
        <w:t xml:space="preserve">, po kliknutí se zakázka </w:t>
      </w:r>
      <w:r w:rsidR="008B54AA" w:rsidRPr="00F338B6">
        <w:rPr>
          <w:rFonts w:ascii="Cambria" w:hAnsi="Cambria"/>
        </w:rPr>
        <w:t>objeví v Přehledu VZ se stavem „R</w:t>
      </w:r>
      <w:r w:rsidRPr="00F338B6">
        <w:rPr>
          <w:rFonts w:ascii="Cambria" w:hAnsi="Cambria"/>
        </w:rPr>
        <w:t>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:</w:t>
      </w:r>
    </w:p>
    <w:p w14:paraId="6E9D18D9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79DD316" wp14:editId="5CB7E6C1">
            <wp:extent cx="5753735" cy="2921635"/>
            <wp:effectExtent l="0" t="0" r="0" b="0"/>
            <wp:docPr id="30" name="Obrázek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2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CF279B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br w:type="page"/>
      </w:r>
    </w:p>
    <w:p w14:paraId="752F3900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1" w:name="_Toc496528974"/>
      <w:r w:rsidRPr="00F338B6">
        <w:rPr>
          <w:rFonts w:ascii="Cambria" w:hAnsi="Cambria"/>
        </w:rPr>
        <w:lastRenderedPageBreak/>
        <w:t>Záložky VZ v modulu „Veřejné zakázky“</w:t>
      </w:r>
      <w:bookmarkEnd w:id="21"/>
    </w:p>
    <w:p w14:paraId="2FAAB115" w14:textId="2BAD1A49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kliknutí na zakázku </w:t>
      </w:r>
      <w:r w:rsidR="00576CC4" w:rsidRPr="00F338B6">
        <w:rPr>
          <w:rFonts w:ascii="Cambria" w:hAnsi="Cambria"/>
        </w:rPr>
        <w:t xml:space="preserve">ve stavu „Rozpracována“ </w:t>
      </w:r>
      <w:r w:rsidRPr="00F338B6">
        <w:rPr>
          <w:rFonts w:ascii="Cambria" w:hAnsi="Cambria"/>
        </w:rPr>
        <w:t xml:space="preserve">v přehledu zakázek se zobrazí záložky k zakázce, kde jsou dle stavu VZ  na jednotlivých záložkách povinná k pole k vyplnění: </w:t>
      </w:r>
    </w:p>
    <w:p w14:paraId="425844AD" w14:textId="1C95F2D4" w:rsidR="003D18DF" w:rsidRPr="00F338B6" w:rsidRDefault="00EC5CA6" w:rsidP="00832C4F">
      <w:pPr>
        <w:pStyle w:val="Odstavecseseznamem"/>
        <w:jc w:val="both"/>
        <w:rPr>
          <w:rFonts w:ascii="Cambria" w:hAnsi="Cambria"/>
        </w:rPr>
      </w:pPr>
      <w:r>
        <w:rPr>
          <w:rFonts w:ascii="Cambria" w:hAnsi="Cambria"/>
          <w:noProof/>
        </w:rPr>
        <w:drawing>
          <wp:inline distT="0" distB="0" distL="0" distR="0" wp14:anchorId="53689C30" wp14:editId="1847FBDC">
            <wp:extent cx="2428875" cy="5874385"/>
            <wp:effectExtent l="0" t="0" r="9525" b="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5874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A2A77" w14:textId="53A89746" w:rsidR="00061858" w:rsidRPr="00EC5CA6" w:rsidRDefault="00061858" w:rsidP="00EC5CA6">
      <w:pPr>
        <w:jc w:val="both"/>
        <w:rPr>
          <w:rFonts w:ascii="Cambria" w:hAnsi="Cambria"/>
        </w:rPr>
      </w:pPr>
    </w:p>
    <w:p w14:paraId="6D8BE4DB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2" w:name="_Toc496528975"/>
      <w:r w:rsidRPr="00F338B6">
        <w:rPr>
          <w:rFonts w:ascii="Cambria" w:hAnsi="Cambria"/>
        </w:rPr>
        <w:t>Záložka Identifikace VZ</w:t>
      </w:r>
      <w:bookmarkEnd w:id="22"/>
    </w:p>
    <w:p w14:paraId="2AD7864B" w14:textId="65326BFE" w:rsidR="00204B3D" w:rsidRPr="00F338B6" w:rsidRDefault="00204B3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</w:t>
      </w:r>
      <w:r w:rsidRPr="00CE5833">
        <w:rPr>
          <w:rFonts w:ascii="Cambria" w:hAnsi="Cambria"/>
          <w:i/>
        </w:rPr>
        <w:t>Identifikace VZ</w:t>
      </w:r>
      <w:r w:rsidRPr="00F338B6">
        <w:rPr>
          <w:rFonts w:ascii="Cambria" w:hAnsi="Cambria"/>
        </w:rPr>
        <w:t xml:space="preserve"> je možné vyplnit pole </w:t>
      </w:r>
      <w:r w:rsidR="008D63D3" w:rsidRPr="00CE5833">
        <w:rPr>
          <w:rFonts w:ascii="Cambria" w:hAnsi="Cambria"/>
          <w:i/>
        </w:rPr>
        <w:t>P</w:t>
      </w:r>
      <w:r w:rsidRPr="00CE5833">
        <w:rPr>
          <w:rFonts w:ascii="Cambria" w:hAnsi="Cambria"/>
          <w:i/>
        </w:rPr>
        <w:t>racovní název veřejné zakázky</w:t>
      </w:r>
      <w:r w:rsidRPr="00F338B6">
        <w:rPr>
          <w:rFonts w:ascii="Cambria" w:hAnsi="Cambria"/>
        </w:rPr>
        <w:t xml:space="preserve"> a</w:t>
      </w:r>
      <w:r w:rsidR="00ED169D">
        <w:rPr>
          <w:rFonts w:ascii="Cambria" w:hAnsi="Cambria"/>
        </w:rPr>
        <w:t> </w:t>
      </w:r>
      <w:r w:rsidR="008D63D3" w:rsidRPr="00CE5833">
        <w:rPr>
          <w:rFonts w:ascii="Cambria" w:hAnsi="Cambria"/>
          <w:i/>
        </w:rPr>
        <w:t>N</w:t>
      </w:r>
      <w:r w:rsidRPr="00CE5833">
        <w:rPr>
          <w:rFonts w:ascii="Cambria" w:hAnsi="Cambria"/>
          <w:i/>
        </w:rPr>
        <w:t>ázev veřejné zakázky</w:t>
      </w:r>
      <w:r w:rsidRPr="00F338B6">
        <w:rPr>
          <w:rFonts w:ascii="Cambria" w:hAnsi="Cambria"/>
        </w:rPr>
        <w:t xml:space="preserve"> a záznam následně „uložit“. </w:t>
      </w:r>
    </w:p>
    <w:p w14:paraId="2947B1E8" w14:textId="77777777" w:rsidR="00FC0A5E" w:rsidRPr="00F338B6" w:rsidRDefault="00FC0A5E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027E09EC" wp14:editId="384F5144">
            <wp:extent cx="5756910" cy="1765300"/>
            <wp:effectExtent l="0" t="0" r="0" b="6350"/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176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0CFC6" w14:textId="3233D7EB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3" w:name="_Toc496528976"/>
      <w:r w:rsidRPr="00F338B6">
        <w:rPr>
          <w:rFonts w:ascii="Cambria" w:hAnsi="Cambria"/>
        </w:rPr>
        <w:t xml:space="preserve">Pole povinná k vyplnění </w:t>
      </w:r>
      <w:r w:rsidR="00373E9E" w:rsidRPr="00F338B6">
        <w:rPr>
          <w:rFonts w:ascii="Cambria" w:hAnsi="Cambria"/>
        </w:rPr>
        <w:t>na záložce Veřejné zakázky</w:t>
      </w:r>
      <w:bookmarkEnd w:id="23"/>
    </w:p>
    <w:p w14:paraId="6EAFA523" w14:textId="1E213AB5" w:rsidR="00204B3D" w:rsidRPr="00832C4F" w:rsidRDefault="00373E9E" w:rsidP="00832C4F">
      <w:pPr>
        <w:jc w:val="both"/>
        <w:rPr>
          <w:rFonts w:ascii="Cambria" w:hAnsi="Cambria"/>
          <w:b/>
        </w:rPr>
      </w:pPr>
      <w:r w:rsidRPr="00832C4F">
        <w:rPr>
          <w:rFonts w:ascii="Cambria" w:hAnsi="Cambria"/>
          <w:b/>
        </w:rPr>
        <w:t>Stav veřejné zakázky</w:t>
      </w:r>
      <w:r w:rsidRPr="00F338B6">
        <w:rPr>
          <w:rFonts w:ascii="Cambria" w:hAnsi="Cambria"/>
          <w:b/>
        </w:rPr>
        <w:t xml:space="preserve"> </w:t>
      </w:r>
      <w:r w:rsidRPr="00832C4F">
        <w:rPr>
          <w:rFonts w:ascii="Cambria" w:hAnsi="Cambria"/>
        </w:rPr>
        <w:t>- z</w:t>
      </w:r>
      <w:r w:rsidRPr="00F338B6">
        <w:rPr>
          <w:rFonts w:ascii="Cambria" w:eastAsia="Times New Roman" w:hAnsi="Cambria" w:cstheme="minorHAnsi"/>
        </w:rPr>
        <w:t>volte položku z číselníku v souladu s definicí stavů v </w:t>
      </w:r>
      <w:hyperlink w:anchor="_Stavy_VZ" w:history="1">
        <w:r w:rsidRPr="00F338B6">
          <w:rPr>
            <w:rStyle w:val="Hypertextovodkaz"/>
            <w:rFonts w:ascii="Cambria" w:eastAsia="Times New Roman" w:hAnsi="Cambria" w:cstheme="minorHAnsi"/>
          </w:rPr>
          <w:t>bodu 4</w:t>
        </w:r>
      </w:hyperlink>
      <w:r w:rsidRPr="00F338B6">
        <w:rPr>
          <w:rFonts w:ascii="Cambria" w:eastAsia="Times New Roman" w:hAnsi="Cambria" w:cstheme="minorHAnsi"/>
        </w:rPr>
        <w:t>.</w:t>
      </w:r>
    </w:p>
    <w:p w14:paraId="635F111F" w14:textId="77777777" w:rsidR="00695B01" w:rsidRPr="00F338B6" w:rsidRDefault="00695B01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5ED6FD3" wp14:editId="10E7E57F">
            <wp:extent cx="5756910" cy="252031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A828DA" w14:textId="761E5A66" w:rsidR="00A83290" w:rsidRPr="00F338B6" w:rsidRDefault="00373E9E" w:rsidP="008B54AA">
      <w:pPr>
        <w:jc w:val="both"/>
        <w:rPr>
          <w:rFonts w:ascii="Cambria" w:hAnsi="Cambria" w:cstheme="minorHAnsi"/>
          <w:b/>
        </w:rPr>
      </w:pPr>
      <w:r w:rsidRPr="00832C4F">
        <w:rPr>
          <w:rFonts w:ascii="Cambria" w:hAnsi="Cambria"/>
          <w:b/>
        </w:rPr>
        <w:t>Na Záložce Veřejné zakázky jsou povinná k vyplnění pole dle stavu VZ:</w:t>
      </w:r>
    </w:p>
    <w:p w14:paraId="021A1A2F" w14:textId="77777777" w:rsidR="00D1198B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V</w:t>
      </w:r>
      <w:r w:rsidR="00373E9E" w:rsidRPr="00F338B6">
        <w:rPr>
          <w:rFonts w:ascii="Cambria" w:hAnsi="Cambria"/>
          <w:b/>
        </w:rPr>
        <w:t>eřejná zakázka</w:t>
      </w:r>
      <w:r w:rsidRPr="00F338B6">
        <w:rPr>
          <w:rFonts w:ascii="Cambria" w:hAnsi="Cambria"/>
          <w:b/>
        </w:rPr>
        <w:t xml:space="preserve"> napříč projekty</w:t>
      </w:r>
      <w:r w:rsidRPr="00F338B6">
        <w:rPr>
          <w:rFonts w:ascii="Cambria" w:hAnsi="Cambria"/>
        </w:rPr>
        <w:t xml:space="preserve"> - pokud </w:t>
      </w:r>
      <w:r w:rsidR="00373E9E" w:rsidRPr="00F338B6">
        <w:rPr>
          <w:rFonts w:ascii="Cambria" w:hAnsi="Cambria"/>
        </w:rPr>
        <w:t>je tato</w:t>
      </w:r>
      <w:r w:rsidRPr="00F338B6">
        <w:rPr>
          <w:rFonts w:ascii="Cambria" w:hAnsi="Cambria"/>
        </w:rPr>
        <w:t xml:space="preserve"> VZ </w:t>
      </w:r>
      <w:r w:rsidR="00373E9E" w:rsidRPr="00F338B6">
        <w:rPr>
          <w:rFonts w:ascii="Cambria" w:hAnsi="Cambria"/>
        </w:rPr>
        <w:t>uplatňována v několika</w:t>
      </w:r>
      <w:r w:rsidRPr="00F338B6">
        <w:rPr>
          <w:rFonts w:ascii="Cambria" w:hAnsi="Cambria"/>
        </w:rPr>
        <w:t xml:space="preserve"> projekt</w:t>
      </w:r>
      <w:r w:rsidR="00373E9E" w:rsidRPr="00F338B6">
        <w:rPr>
          <w:rFonts w:ascii="Cambria" w:hAnsi="Cambria"/>
        </w:rPr>
        <w:t>ech IROP</w:t>
      </w:r>
      <w:r w:rsidRPr="00F338B6">
        <w:rPr>
          <w:rFonts w:ascii="Cambria" w:hAnsi="Cambria"/>
        </w:rPr>
        <w:t>, je nutné zatrhnout checkbox „</w:t>
      </w:r>
      <w:r w:rsidRPr="00F338B6">
        <w:rPr>
          <w:rFonts w:ascii="Cambria" w:hAnsi="Cambria"/>
          <w:b/>
        </w:rPr>
        <w:t>Veřejná zakázka napříč projekty</w:t>
      </w:r>
      <w:r w:rsidRPr="00F338B6">
        <w:rPr>
          <w:rFonts w:ascii="Cambria" w:hAnsi="Cambria"/>
        </w:rPr>
        <w:t>“. Do textového pole „Určení dalších projektů se stejnou veřejnou zakázkou“ prosím uveďte všechny registrační čísla projektu v rámci IROP a dále pořadové číslo VZ na daném projektu.</w:t>
      </w:r>
      <w:r w:rsidR="004A5898">
        <w:rPr>
          <w:rFonts w:ascii="Cambria" w:hAnsi="Cambria"/>
        </w:rPr>
        <w:t xml:space="preserve"> </w:t>
      </w:r>
    </w:p>
    <w:p w14:paraId="6F7C767D" w14:textId="5F43AD11" w:rsidR="00A83290" w:rsidRPr="00F338B6" w:rsidRDefault="00D1198B" w:rsidP="00A83290">
      <w:pPr>
        <w:jc w:val="both"/>
        <w:rPr>
          <w:rFonts w:ascii="Cambria" w:hAnsi="Cambria"/>
        </w:rPr>
      </w:pPr>
      <w:r>
        <w:rPr>
          <w:rFonts w:ascii="Cambria" w:hAnsi="Cambria"/>
        </w:rPr>
        <w:t>P</w:t>
      </w:r>
      <w:r w:rsidRPr="00F338B6">
        <w:rPr>
          <w:rFonts w:ascii="Cambria" w:hAnsi="Cambria"/>
        </w:rPr>
        <w:t>okud je VZ uplatňována v několika projektech IROP</w:t>
      </w:r>
      <w:r>
        <w:rPr>
          <w:rFonts w:ascii="Cambria" w:hAnsi="Cambria"/>
        </w:rPr>
        <w:t xml:space="preserve"> není nutné nahrávat dokumentaci o </w:t>
      </w:r>
      <w:r w:rsidR="001F77A3">
        <w:rPr>
          <w:rFonts w:ascii="Cambria" w:hAnsi="Cambria"/>
        </w:rPr>
        <w:t>VZ</w:t>
      </w:r>
      <w:r>
        <w:rPr>
          <w:rFonts w:ascii="Cambria" w:hAnsi="Cambria"/>
        </w:rPr>
        <w:t xml:space="preserve"> na všech těchto projektech. Stačí, pokud dokumentace bude nahrána na jednom projektu IROP a na ostatních projektech v textovém poli bude uvedena informace u registračního čísla</w:t>
      </w:r>
      <w:r w:rsidRPr="00F338B6">
        <w:rPr>
          <w:rFonts w:ascii="Cambria" w:hAnsi="Cambria"/>
        </w:rPr>
        <w:t xml:space="preserve"> projektu</w:t>
      </w:r>
      <w:r>
        <w:rPr>
          <w:rFonts w:ascii="Cambria" w:hAnsi="Cambria"/>
        </w:rPr>
        <w:t xml:space="preserve">, </w:t>
      </w:r>
      <w:r w:rsidR="007E0A06">
        <w:rPr>
          <w:rFonts w:ascii="Cambria" w:hAnsi="Cambria"/>
        </w:rPr>
        <w:t>že se jedná o projekt</w:t>
      </w:r>
      <w:r>
        <w:rPr>
          <w:rFonts w:ascii="Cambria" w:hAnsi="Cambria"/>
        </w:rPr>
        <w:t xml:space="preserve">, na kterém je dokumentace </w:t>
      </w:r>
      <w:r w:rsidR="001F77A3">
        <w:rPr>
          <w:rFonts w:ascii="Cambria" w:hAnsi="Cambria"/>
        </w:rPr>
        <w:t xml:space="preserve">o VZ </w:t>
      </w:r>
      <w:r>
        <w:rPr>
          <w:rFonts w:ascii="Cambria" w:hAnsi="Cambria"/>
        </w:rPr>
        <w:t>doložena. Tento postup lze využít pouze pro projekty IROP.</w:t>
      </w:r>
    </w:p>
    <w:p w14:paraId="14DA80E4" w14:textId="77777777" w:rsidR="00A83290" w:rsidRPr="00F338B6" w:rsidRDefault="00A83290" w:rsidP="00A83290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D8F5876" wp14:editId="1F417219">
            <wp:extent cx="5105400" cy="2317750"/>
            <wp:effectExtent l="0" t="0" r="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1C9B33" w14:textId="77777777" w:rsidR="00EC5CA6" w:rsidRPr="00F338B6" w:rsidRDefault="00EC5CA6" w:rsidP="00EC5CA6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  <w:r w:rsidRPr="00CE5833">
        <w:rPr>
          <w:rFonts w:ascii="Cambria" w:eastAsiaTheme="minorHAnsi" w:hAnsi="Cambria" w:cstheme="minorHAnsi"/>
          <w:b/>
          <w:bCs w:val="0"/>
          <w:iCs w:val="0"/>
          <w:sz w:val="22"/>
          <w:szCs w:val="22"/>
          <w:lang w:eastAsia="en-US"/>
        </w:rPr>
        <w:t>Evidenční číslo veřejné zakázky v ISVZ</w:t>
      </w:r>
      <w:r w:rsidRPr="00C3529B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</w:t>
      </w:r>
      <w:r w:rsidRPr="008E7D13">
        <w:rPr>
          <w:rFonts w:ascii="Cambria" w:hAnsi="Cambria" w:cstheme="minorHAnsi"/>
        </w:rPr>
        <w:t>–</w:t>
      </w:r>
      <w:r w:rsidRPr="00C3529B"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  <w:t xml:space="preserve"> se uvede číslo, které bylo zadávacímu/výběrovému řízení přiřazeno po zadání do Informačního systému veřejné správy.</w:t>
      </w:r>
    </w:p>
    <w:p w14:paraId="78BF8432" w14:textId="77777777" w:rsidR="00EC5CA6" w:rsidRDefault="00EC5CA6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</w:pPr>
    </w:p>
    <w:p w14:paraId="432F5EFD" w14:textId="0900A4D0" w:rsidR="006778CE" w:rsidRPr="00832C4F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</w:pP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Veřejná zakázka je významná dle §</w:t>
      </w:r>
      <w:r w:rsidR="00332FCA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 xml:space="preserve"> </w:t>
      </w:r>
      <w:r w:rsidRPr="00832C4F">
        <w:rPr>
          <w:rFonts w:ascii="Cambria" w:eastAsiaTheme="minorHAnsi" w:hAnsi="Cambria" w:cstheme="minorHAnsi"/>
          <w:b/>
          <w:bCs w:val="0"/>
          <w:iCs w:val="0"/>
          <w:color w:val="000000" w:themeColor="text1"/>
          <w:sz w:val="22"/>
          <w:szCs w:val="22"/>
          <w:lang w:eastAsia="en-US"/>
        </w:rPr>
        <w:t>16a ZVZ</w:t>
      </w:r>
      <w:r w:rsidRPr="00832C4F">
        <w:rPr>
          <w:rFonts w:ascii="Cambria" w:eastAsiaTheme="minorHAnsi" w:hAnsi="Cambria" w:cstheme="minorHAnsi"/>
          <w:bCs w:val="0"/>
          <w:iCs w:val="0"/>
          <w:color w:val="000000" w:themeColor="text1"/>
          <w:sz w:val="22"/>
          <w:szCs w:val="22"/>
          <w:lang w:eastAsia="en-US"/>
        </w:rPr>
        <w:t xml:space="preserve"> – vyplní se pouze, pokud zakázka byla zadávána postupem podle zákona č. 137/2016 Sb. a zároveň se jednalo o významnou zakázku.</w:t>
      </w:r>
    </w:p>
    <w:p w14:paraId="3C4D702A" w14:textId="77777777" w:rsidR="00BF0B6A" w:rsidRDefault="00BF0B6A" w:rsidP="00BF0B6A">
      <w:pPr>
        <w:pStyle w:val="MPtabtext"/>
        <w:rPr>
          <w:rFonts w:ascii="Cambria" w:eastAsia="Times New Roman" w:hAnsi="Cambria" w:cstheme="minorHAnsi"/>
          <w:b/>
        </w:rPr>
      </w:pPr>
    </w:p>
    <w:p w14:paraId="725CEF80" w14:textId="54F0FE02" w:rsidR="00BF0B6A" w:rsidRPr="00CE5833" w:rsidRDefault="00BF0B6A" w:rsidP="00BF0B6A">
      <w:pPr>
        <w:pStyle w:val="MPtabtext"/>
        <w:rPr>
          <w:rFonts w:ascii="Cambria" w:eastAsia="Times New Roman" w:hAnsi="Cambria" w:cstheme="minorHAnsi"/>
        </w:rPr>
      </w:pPr>
      <w:r w:rsidRPr="00CE5833">
        <w:rPr>
          <w:rFonts w:ascii="Cambria" w:eastAsia="Times New Roman" w:hAnsi="Cambria" w:cstheme="minorHAnsi"/>
          <w:b/>
        </w:rPr>
        <w:t>Sdružení zadavatelů</w:t>
      </w:r>
      <w:r w:rsidRPr="00CE5833">
        <w:rPr>
          <w:rFonts w:ascii="Cambria" w:eastAsia="Times New Roman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–</w:t>
      </w:r>
      <w:r w:rsidRPr="00CE5833">
        <w:rPr>
          <w:rFonts w:ascii="Cambria" w:eastAsia="Times New Roman" w:hAnsi="Cambria" w:cstheme="minorHAnsi"/>
        </w:rPr>
        <w:t xml:space="preserve"> zaškrtněte, je-li zadávací/výběrové řízení zadáno sdružením zadavatelů dle § 7 ZZVZ (nebo §</w:t>
      </w:r>
      <w:r>
        <w:rPr>
          <w:rFonts w:ascii="Cambria" w:eastAsia="Times New Roman" w:hAnsi="Cambria" w:cstheme="minorHAnsi"/>
        </w:rPr>
        <w:t xml:space="preserve"> </w:t>
      </w:r>
      <w:r w:rsidRPr="00CE5833">
        <w:rPr>
          <w:rFonts w:ascii="Cambria" w:eastAsia="Times New Roman" w:hAnsi="Cambria" w:cstheme="minorHAnsi"/>
        </w:rPr>
        <w:t>2 ZVZ)</w:t>
      </w:r>
      <w:r>
        <w:rPr>
          <w:rFonts w:ascii="Cambria" w:eastAsia="Times New Roman" w:hAnsi="Cambria" w:cstheme="minorHAnsi"/>
        </w:rPr>
        <w:t>.</w:t>
      </w:r>
    </w:p>
    <w:p w14:paraId="6128D0A7" w14:textId="2059B192" w:rsidR="006778CE" w:rsidRPr="00F338B6" w:rsidRDefault="006778CE" w:rsidP="006778CE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color w:val="FF0000"/>
          <w:sz w:val="22"/>
          <w:szCs w:val="22"/>
          <w:lang w:eastAsia="en-US"/>
        </w:rPr>
      </w:pPr>
    </w:p>
    <w:p w14:paraId="25BF550C" w14:textId="77777777" w:rsidR="00A83290" w:rsidRPr="00F338B6" w:rsidRDefault="00A83290" w:rsidP="00A83290">
      <w:pPr>
        <w:pStyle w:val="textPP"/>
        <w:keepNext/>
        <w:keepLines/>
        <w:spacing w:before="60"/>
        <w:rPr>
          <w:rFonts w:ascii="Cambria" w:eastAsiaTheme="minorHAnsi" w:hAnsi="Cambria" w:cstheme="minorHAnsi"/>
          <w:bCs w:val="0"/>
          <w:iCs w:val="0"/>
          <w:sz w:val="22"/>
          <w:szCs w:val="22"/>
          <w:lang w:eastAsia="en-US"/>
        </w:rPr>
      </w:pPr>
    </w:p>
    <w:p w14:paraId="302C30C6" w14:textId="3370E401" w:rsidR="00A83290" w:rsidRPr="00F338B6" w:rsidRDefault="00A83290" w:rsidP="008B54AA">
      <w:p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 xml:space="preserve">Název veřejný zakázky </w:t>
      </w:r>
      <w:r w:rsidR="00373E9E" w:rsidRPr="00F338B6">
        <w:rPr>
          <w:rFonts w:ascii="Cambria" w:hAnsi="Cambria" w:cstheme="minorHAnsi"/>
        </w:rPr>
        <w:t>– uveďte skutečný název veřejné zakázky.</w:t>
      </w:r>
    </w:p>
    <w:p w14:paraId="2B0226B2" w14:textId="13E849B4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  <w:b/>
        </w:rPr>
        <w:t>Typ kontraktu zadávacího</w:t>
      </w:r>
      <w:r w:rsidR="00C3529B">
        <w:rPr>
          <w:rFonts w:ascii="Cambria" w:hAnsi="Cambria" w:cstheme="minorHAnsi"/>
          <w:b/>
        </w:rPr>
        <w:t>/výběrového</w:t>
      </w:r>
      <w:r w:rsidRPr="00F338B6">
        <w:rPr>
          <w:rFonts w:ascii="Cambria" w:hAnsi="Cambria" w:cstheme="minorHAnsi"/>
          <w:b/>
        </w:rPr>
        <w:t xml:space="preserve"> řízení</w:t>
      </w:r>
      <w:r w:rsidRPr="00F338B6">
        <w:rPr>
          <w:rFonts w:ascii="Cambria" w:hAnsi="Cambria" w:cstheme="minorHAnsi"/>
        </w:rPr>
        <w:t xml:space="preserve"> </w:t>
      </w:r>
      <w:r w:rsidR="00332FCA" w:rsidRPr="008E7D13">
        <w:rPr>
          <w:rFonts w:ascii="Cambria" w:eastAsia="Times New Roman" w:hAnsi="Cambria" w:cstheme="minorHAnsi"/>
        </w:rPr>
        <w:t>–</w:t>
      </w:r>
      <w:r w:rsidRPr="00F338B6">
        <w:rPr>
          <w:rFonts w:ascii="Cambria" w:hAnsi="Cambria" w:cstheme="minorHAnsi"/>
        </w:rPr>
        <w:t xml:space="preserve"> t</w:t>
      </w:r>
      <w:r w:rsidRPr="00F338B6">
        <w:rPr>
          <w:rFonts w:ascii="Cambria" w:eastAsia="Times New Roman" w:hAnsi="Cambria" w:cstheme="minorHAnsi"/>
        </w:rPr>
        <w:t>yp uzavírané smlouvy mezi zadavatelem a dodavatelem. Zvolte položku z číselníku (např. smlouva, rámcová smlouva, dynamický nákupní systém).</w:t>
      </w:r>
    </w:p>
    <w:p w14:paraId="0F1FF088" w14:textId="631BED6D" w:rsidR="00A83290" w:rsidRPr="00F338B6" w:rsidRDefault="00A83290" w:rsidP="00A83290">
      <w:pPr>
        <w:jc w:val="both"/>
        <w:rPr>
          <w:rFonts w:ascii="Cambria" w:hAnsi="Cambria" w:cstheme="minorHAnsi"/>
          <w:bCs/>
        </w:rPr>
      </w:pPr>
      <w:r w:rsidRPr="00F338B6">
        <w:rPr>
          <w:rFonts w:ascii="Cambria" w:eastAsia="Times New Roman" w:hAnsi="Cambria" w:cstheme="minorHAnsi"/>
          <w:b/>
        </w:rPr>
        <w:t>Datum zahájení zadávacího</w:t>
      </w:r>
      <w:r w:rsidR="00C3529B">
        <w:rPr>
          <w:rFonts w:ascii="Cambria" w:eastAsia="Times New Roman" w:hAnsi="Cambria" w:cstheme="minorHAnsi"/>
          <w:b/>
        </w:rPr>
        <w:t>/výběrového</w:t>
      </w:r>
      <w:r w:rsidRPr="00F338B6">
        <w:rPr>
          <w:rFonts w:ascii="Cambria" w:eastAsia="Times New Roman" w:hAnsi="Cambria" w:cstheme="minorHAnsi"/>
          <w:b/>
        </w:rPr>
        <w:t xml:space="preserve"> řízení </w:t>
      </w:r>
      <w:r w:rsidR="00332FCA" w:rsidRPr="008E7D1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datem se rozumí datum odeslání výzvy zájemcům k předložení nabídky nebo datum uveřejnění oznámení.</w:t>
      </w:r>
    </w:p>
    <w:p w14:paraId="20DB3ED3" w14:textId="62DA70AC" w:rsidR="00A83290" w:rsidRPr="00F338B6" w:rsidRDefault="00A83290" w:rsidP="00A83290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Režim veřejné zakázky</w:t>
      </w:r>
      <w:r w:rsidRPr="00F338B6">
        <w:rPr>
          <w:rFonts w:ascii="Cambria" w:hAnsi="Cambria"/>
        </w:rPr>
        <w:t xml:space="preserve"> – Režim zakázky se určí podle její předpokládané hodnoty (blíže §</w:t>
      </w:r>
      <w:r w:rsidR="00332FCA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24-28 zákona č. 134/2016 Sb., o zadávání veřejných zakázek nebo podle Metodického pokynu pro oblast zadávání zakázek pro programové období 2014-2020)</w:t>
      </w:r>
    </w:p>
    <w:p w14:paraId="5205A19E" w14:textId="0877DCE1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Druh zadávacího řízení/výběrového řízení</w:t>
      </w:r>
      <w:r w:rsidRPr="00F338B6">
        <w:rPr>
          <w:rFonts w:ascii="Cambria" w:eastAsia="Times New Roman" w:hAnsi="Cambria" w:cstheme="minorHAnsi"/>
        </w:rPr>
        <w:t xml:space="preserve"> – vyberte ze seznamu druh zadávacího/výběrového řízení.</w:t>
      </w:r>
    </w:p>
    <w:p w14:paraId="66065672" w14:textId="704463A1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Předpokládané datum ukončení zadávacího</w:t>
      </w:r>
      <w:r w:rsidR="00C3529B">
        <w:rPr>
          <w:rFonts w:ascii="Cambria" w:eastAsia="Times New Roman" w:hAnsi="Cambria" w:cstheme="minorHAnsi"/>
          <w:b/>
        </w:rPr>
        <w:t>/výběrového</w:t>
      </w:r>
      <w:r w:rsidRPr="00F338B6">
        <w:rPr>
          <w:rFonts w:ascii="Cambria" w:eastAsia="Times New Roman" w:hAnsi="Cambria" w:cstheme="minorHAnsi"/>
          <w:b/>
        </w:rPr>
        <w:t xml:space="preserve"> řízení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datum, kdy předpokládáte ukončení zadávacího/výběrového řízení. Toto datum musí být pozdější než předpokládané datum zahájení zadávacího/výběrového řízení.</w:t>
      </w:r>
    </w:p>
    <w:p w14:paraId="6A57AEA0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Specifikace druhu zadavatele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vyberte ze seznamu druh zadavatele.</w:t>
      </w:r>
    </w:p>
    <w:p w14:paraId="090A8845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</w:rPr>
      </w:pPr>
      <w:r w:rsidRPr="00F338B6">
        <w:rPr>
          <w:rFonts w:ascii="Cambria" w:eastAsia="Times New Roman" w:hAnsi="Cambria" w:cstheme="minorHAnsi"/>
          <w:b/>
        </w:rPr>
        <w:t xml:space="preserve">Měna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vyberte měnu CZK.</w:t>
      </w:r>
    </w:p>
    <w:p w14:paraId="47170E7B" w14:textId="0813B328" w:rsidR="00A83290" w:rsidRPr="00F338B6" w:rsidRDefault="00A83290" w:rsidP="00A83290">
      <w:pPr>
        <w:jc w:val="both"/>
        <w:rPr>
          <w:rFonts w:ascii="Cambria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Výše DPH </w:t>
      </w:r>
      <w:r w:rsidRPr="00CE5833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 xml:space="preserve">vyplňte výši DPH zakázky. </w:t>
      </w:r>
      <w:r w:rsidRPr="00F338B6">
        <w:rPr>
          <w:rFonts w:ascii="Cambria" w:hAnsi="Cambria" w:cstheme="minorHAnsi"/>
        </w:rPr>
        <w:t>Pro případy více druhů DPH na jedné zakázce vybere žadatel/příjemce z číselníku Mix sazeb DPH a žadatel/příjemce v takovém případě ručně zadá součet ceny bez DPH a DPH.:</w:t>
      </w:r>
    </w:p>
    <w:p w14:paraId="5A9362CB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sz w:val="24"/>
        </w:rPr>
      </w:pPr>
    </w:p>
    <w:p w14:paraId="6341E4FA" w14:textId="77777777" w:rsidR="00A83290" w:rsidRPr="00F338B6" w:rsidRDefault="00A83290" w:rsidP="00A83290">
      <w:pPr>
        <w:jc w:val="both"/>
        <w:rPr>
          <w:rFonts w:ascii="Cambria" w:eastAsia="Times New Roman" w:hAnsi="Cambria" w:cstheme="minorHAnsi"/>
          <w:b/>
          <w:sz w:val="24"/>
        </w:rPr>
      </w:pPr>
      <w:r w:rsidRPr="00F338B6">
        <w:rPr>
          <w:rFonts w:ascii="Cambria" w:hAnsi="Cambria" w:cstheme="minorHAnsi"/>
          <w:noProof/>
          <w:sz w:val="24"/>
          <w:lang w:eastAsia="cs-CZ"/>
        </w:rPr>
        <w:drawing>
          <wp:inline distT="0" distB="0" distL="0" distR="0" wp14:anchorId="29569FC7" wp14:editId="7B3C5833">
            <wp:extent cx="5753735" cy="2992755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FA45DA" w14:textId="781EC24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Předpokládaná hodnota veřejné zakázky bez DPH</w:t>
      </w:r>
      <w:r w:rsidRPr="00F338B6">
        <w:rPr>
          <w:rFonts w:ascii="Cambria" w:eastAsia="Times New Roman" w:hAnsi="Cambria" w:cstheme="minorHAnsi"/>
        </w:rPr>
        <w:t xml:space="preserve"> – uveďte předpokládanou hodnotu zakázky (včetně případných nezpůsobilých výdajů).</w:t>
      </w:r>
    </w:p>
    <w:p w14:paraId="685E9C33" w14:textId="25A1139C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>Předpokládaná hodnota veřejné zakázky vážící se k projektu bez DPH</w:t>
      </w:r>
      <w:r w:rsidRPr="00F338B6">
        <w:rPr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uveďte předpokládanou hodnotu (včetně případných nezpůsobilých výdajů) bez DPH. Jedná se o</w:t>
      </w:r>
      <w:r w:rsidR="002663AC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předpokládanou hodnotu vztahující se pouze k danému projektu (pokud</w:t>
      </w:r>
      <w:r w:rsidR="00105071">
        <w:rPr>
          <w:rFonts w:ascii="Cambria" w:eastAsia="Times New Roman" w:hAnsi="Cambria" w:cstheme="minorHAnsi"/>
        </w:rPr>
        <w:t xml:space="preserve"> se</w:t>
      </w:r>
      <w:r w:rsidRPr="00F338B6">
        <w:rPr>
          <w:rFonts w:ascii="Cambria" w:eastAsia="Times New Roman" w:hAnsi="Cambria" w:cstheme="minorHAnsi"/>
        </w:rPr>
        <w:t xml:space="preserve"> zakázka týká více projektů).</w:t>
      </w:r>
    </w:p>
    <w:p w14:paraId="109B3B3A" w14:textId="5B7F4CDD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bez DPH – způsobilé výdaje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uveďte předpokládanou hodnotu bez DPH a bez případných nezpůsobilých výdajů. Jedná se o</w:t>
      </w:r>
      <w:r w:rsidR="002663AC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 xml:space="preserve">předpokládanou hodnotu vztahující se pouze k danému projektu (pokud </w:t>
      </w:r>
      <w:r w:rsidR="00105071">
        <w:rPr>
          <w:rFonts w:ascii="Cambria" w:eastAsia="Times New Roman" w:hAnsi="Cambria" w:cstheme="minorHAnsi"/>
        </w:rPr>
        <w:t xml:space="preserve">se </w:t>
      </w:r>
      <w:r w:rsidRPr="00F338B6">
        <w:rPr>
          <w:rFonts w:ascii="Cambria" w:eastAsia="Times New Roman" w:hAnsi="Cambria" w:cstheme="minorHAnsi"/>
        </w:rPr>
        <w:t xml:space="preserve">zakázka týká více projektů). </w:t>
      </w:r>
    </w:p>
    <w:p w14:paraId="2E3BECB9" w14:textId="01A0B385" w:rsidR="00A83290" w:rsidRPr="00F338B6" w:rsidRDefault="00A83290" w:rsidP="00A83290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Předpokládaná hodnota veřejné zakázky vážící se k projektu s DPH – způsobilé výdaje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="00EC5CA6">
        <w:rPr>
          <w:rFonts w:ascii="Cambria" w:eastAsia="Times New Roman" w:hAnsi="Cambria" w:cstheme="minorHAnsi"/>
        </w:rPr>
        <w:t>vyplňuje se</w:t>
      </w:r>
      <w:r w:rsidR="00EC5CA6" w:rsidRPr="00EC5CA6">
        <w:rPr>
          <w:rFonts w:ascii="Cambria" w:eastAsia="Times New Roman" w:hAnsi="Cambria" w:cstheme="minorHAnsi"/>
        </w:rPr>
        <w:t>, pokud byl zvolen "Mix sazeb DPH". Uveďte předpokládanou hodnotu včetně DPH a bez případných nezpůsobilých výdajů. Jedná se o předpokládanou hodnotu vztahující se pouze k danému projektu (pokud se zakázka týká více projektů).</w:t>
      </w:r>
    </w:p>
    <w:p w14:paraId="1C8CAE80" w14:textId="672FDA53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DPH. Jedná se o skutečně uhrazenou cenu</w:t>
      </w:r>
      <w:r w:rsidR="00775FE1" w:rsidRPr="00F338B6">
        <w:rPr>
          <w:rFonts w:ascii="Cambria" w:hAnsi="Cambria"/>
        </w:rPr>
        <w:t xml:space="preserve"> vztahující se pouze k danému projektu (pokud </w:t>
      </w:r>
      <w:r w:rsidR="00105071">
        <w:rPr>
          <w:rFonts w:ascii="Cambria" w:hAnsi="Cambria"/>
        </w:rPr>
        <w:t xml:space="preserve">se </w:t>
      </w:r>
      <w:r w:rsidR="00775FE1" w:rsidRPr="00F338B6">
        <w:rPr>
          <w:rFonts w:ascii="Cambria" w:hAnsi="Cambria"/>
        </w:rPr>
        <w:t>zakázka týká více projektů).</w:t>
      </w:r>
      <w:r w:rsidR="00775FE1" w:rsidRPr="00F338B6">
        <w:rPr>
          <w:rFonts w:ascii="Cambria" w:eastAsia="Times New Roman" w:hAnsi="Cambria" w:cstheme="minorHAnsi"/>
        </w:rPr>
        <w:t xml:space="preserve"> </w:t>
      </w:r>
      <w:r w:rsidR="009B7412" w:rsidRPr="009B7412">
        <w:rPr>
          <w:rFonts w:ascii="Cambria" w:eastAsia="Times New Roman" w:hAnsi="Cambria" w:cstheme="minorHAnsi"/>
        </w:rPr>
        <w:t>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</w:p>
    <w:p w14:paraId="4AA47D28" w14:textId="7AE8AC06" w:rsidR="00B91315" w:rsidRPr="00F338B6" w:rsidRDefault="00B9131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b/>
        </w:rPr>
        <w:t>Skutečně uhrazená cena vážící se k projektu bez DPH</w:t>
      </w:r>
      <w:r w:rsidRPr="00F338B6">
        <w:rPr>
          <w:rFonts w:ascii="Cambria" w:hAnsi="Cambria"/>
        </w:rPr>
        <w:t xml:space="preserve"> – </w:t>
      </w:r>
      <w:r w:rsidRPr="00F338B6">
        <w:rPr>
          <w:rFonts w:ascii="Cambria" w:hAnsi="Cambria"/>
          <w:b/>
        </w:rPr>
        <w:t>způsobilé výdaje -</w:t>
      </w:r>
      <w:r w:rsidRPr="00F338B6">
        <w:rPr>
          <w:rFonts w:ascii="Cambria" w:hAnsi="Cambria"/>
        </w:rPr>
        <w:t xml:space="preserve"> </w:t>
      </w:r>
      <w:r w:rsidR="00775FE1" w:rsidRPr="00F338B6">
        <w:rPr>
          <w:rFonts w:ascii="Cambria" w:hAnsi="Cambria"/>
        </w:rPr>
        <w:t xml:space="preserve">uveďte </w:t>
      </w:r>
      <w:r w:rsidR="00775FE1" w:rsidRPr="00F338B6">
        <w:rPr>
          <w:rFonts w:ascii="Cambria" w:eastAsia="Times New Roman" w:hAnsi="Cambria" w:cstheme="minorHAnsi"/>
        </w:rPr>
        <w:t>skutečně</w:t>
      </w:r>
      <w:r w:rsidR="00775FE1" w:rsidRPr="00F338B6">
        <w:rPr>
          <w:rFonts w:ascii="Cambria" w:hAnsi="Cambria"/>
        </w:rPr>
        <w:t xml:space="preserve"> uhrazenou </w:t>
      </w:r>
      <w:r w:rsidR="00775FE1" w:rsidRPr="00F338B6">
        <w:rPr>
          <w:rFonts w:ascii="Cambria" w:eastAsia="Times New Roman" w:hAnsi="Cambria" w:cstheme="minorHAnsi"/>
        </w:rPr>
        <w:t>cenu za splnění</w:t>
      </w:r>
      <w:r w:rsidR="00775FE1" w:rsidRPr="00F338B6">
        <w:rPr>
          <w:rFonts w:ascii="Cambria" w:hAnsi="Cambria"/>
        </w:rPr>
        <w:t xml:space="preserve"> zakázky</w:t>
      </w:r>
      <w:r w:rsidR="00775FE1" w:rsidRPr="00F338B6">
        <w:rPr>
          <w:rFonts w:ascii="Cambria" w:eastAsia="Times New Roman" w:hAnsi="Cambria" w:cstheme="minorHAnsi"/>
        </w:rPr>
        <w:t xml:space="preserve"> bez DPH </w:t>
      </w:r>
      <w:r w:rsidR="006D4C0A" w:rsidRPr="00F338B6">
        <w:rPr>
          <w:rFonts w:ascii="Cambria" w:eastAsia="Times New Roman" w:hAnsi="Cambria" w:cstheme="minorHAnsi"/>
        </w:rPr>
        <w:t>a bez případných nezpůsobilých výdajů</w:t>
      </w:r>
      <w:r w:rsidR="00775FE1" w:rsidRPr="00F338B6">
        <w:rPr>
          <w:rFonts w:ascii="Cambria" w:eastAsia="Times New Roman" w:hAnsi="Cambria" w:cstheme="minorHAnsi"/>
        </w:rPr>
        <w:t>. Jedná se o</w:t>
      </w:r>
      <w:r w:rsidR="002663AC">
        <w:rPr>
          <w:rFonts w:ascii="Cambria" w:eastAsia="Times New Roman" w:hAnsi="Cambria" w:cstheme="minorHAnsi"/>
        </w:rPr>
        <w:t> </w:t>
      </w:r>
      <w:r w:rsidR="00775FE1" w:rsidRPr="00F338B6">
        <w:rPr>
          <w:rFonts w:ascii="Cambria" w:eastAsia="Times New Roman" w:hAnsi="Cambria" w:cstheme="minorHAnsi"/>
        </w:rPr>
        <w:t>skutečně uhrazenou cenu</w:t>
      </w:r>
      <w:r w:rsidR="00775FE1" w:rsidRPr="00F338B6">
        <w:rPr>
          <w:rFonts w:ascii="Cambria" w:hAnsi="Cambria"/>
        </w:rPr>
        <w:t xml:space="preserve"> vztahující se pouze k danému projektu (pokud</w:t>
      </w:r>
      <w:r w:rsidR="00105071">
        <w:rPr>
          <w:rFonts w:ascii="Cambria" w:hAnsi="Cambria"/>
        </w:rPr>
        <w:t xml:space="preserve"> se</w:t>
      </w:r>
      <w:r w:rsidR="00775FE1" w:rsidRPr="00F338B6">
        <w:rPr>
          <w:rFonts w:ascii="Cambria" w:hAnsi="Cambria"/>
        </w:rPr>
        <w:t xml:space="preserve"> zakázka týká více projektů). </w:t>
      </w:r>
      <w:r w:rsidR="009B7412" w:rsidRPr="009B7412">
        <w:rPr>
          <w:rFonts w:ascii="Cambria" w:hAnsi="Cambria"/>
        </w:rPr>
        <w:t xml:space="preserve">V případě, že je veřejná zakázka ve stavu "Zadána", vyplňte do pole "Skutečně uhrazená </w:t>
      </w:r>
      <w:r w:rsidR="009B7412" w:rsidRPr="009B7412">
        <w:rPr>
          <w:rFonts w:ascii="Cambria" w:hAnsi="Cambria"/>
        </w:rPr>
        <w:lastRenderedPageBreak/>
        <w:t>cena vážící se k etapě projektu" hodnotu „0“ – pole jsou povinná. Po změně veřejné zakázky do stavu "Splněna" částky upravíte na skutečně uhrazené částky.</w:t>
      </w:r>
    </w:p>
    <w:p w14:paraId="236236CF" w14:textId="244FEB8D" w:rsidR="00F42F6A" w:rsidRPr="00F338B6" w:rsidRDefault="006D4C0A" w:rsidP="00C664CB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="00C664CB" w:rsidRPr="00C664CB">
        <w:rPr>
          <w:rFonts w:ascii="Cambria" w:eastAsia="Times New Roman" w:hAnsi="Cambria" w:cstheme="minorHAnsi"/>
        </w:rPr>
        <w:t>- vyplňuje se, pokud byl zvolen "Mix sazeb DPH". Uveďte skutečně uhrazenou cenu za splnění zakázky včetně DPH. Jedná se o skutečně uhrazenou cenu vztahující se pouze k danému projektu (pokud se zakázka týká více projektů). 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  <w:r w:rsidR="00C664CB">
        <w:rPr>
          <w:rFonts w:ascii="Cambria" w:eastAsia="Times New Roman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  <w:b/>
        </w:rPr>
        <w:t>Skutečně uhrazená cena vážící se k projektu s DPH</w:t>
      </w:r>
      <w:r w:rsidRPr="00F338B6">
        <w:rPr>
          <w:rFonts w:ascii="Cambria" w:eastAsia="Times New Roman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  <w:b/>
        </w:rPr>
        <w:t xml:space="preserve">způsobilé výdaje </w:t>
      </w:r>
      <w:r w:rsidR="002663AC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</w:t>
      </w:r>
      <w:r w:rsidR="00C664CB" w:rsidRPr="00C664CB">
        <w:rPr>
          <w:rFonts w:ascii="Cambria" w:eastAsia="Times New Roman" w:hAnsi="Cambria" w:cstheme="minorHAnsi"/>
        </w:rPr>
        <w:t>vyplňuje se , pokud byl zvolen "Mix sazeb DPH". Uveďte skutečně uhrazenou cenu za splnění zakázky včetně DPH a bez případných nezpůsobilých výdajů. Jedná se o skutečně uhrazenou cenu vztahující se pouze k danému projektu (pokud se zakázka týká více projektů). V případě, že je veřejná zakázka ve stavu "Zadána", vyplňte do pole "Skutečně uhrazená cena vážící se k etapě projektu" hodnotu „0“ – pole jsou povinná. Po změně veřejné zakázky do stavu "Splněna" částky upravíte na skutečně uhrazené částky.</w:t>
      </w:r>
      <w:r w:rsidR="00BF0B6A">
        <w:rPr>
          <w:rFonts w:ascii="Cambria" w:eastAsia="Times New Roman" w:hAnsi="Cambria" w:cstheme="minorHAnsi"/>
        </w:rPr>
        <w:t xml:space="preserve"> </w:t>
      </w:r>
      <w:r w:rsidR="00B91315" w:rsidRPr="00F338B6">
        <w:rPr>
          <w:rFonts w:ascii="Cambria" w:eastAsia="Times New Roman" w:hAnsi="Cambria" w:cstheme="minorHAnsi"/>
          <w:b/>
        </w:rPr>
        <w:t>Datum uhrazení</w:t>
      </w:r>
      <w:r w:rsidR="00B91315" w:rsidRPr="00F338B6">
        <w:rPr>
          <w:rFonts w:ascii="Cambria" w:eastAsia="Times New Roman" w:hAnsi="Cambria" w:cstheme="minorHAnsi"/>
        </w:rPr>
        <w:t xml:space="preserve"> </w:t>
      </w:r>
      <w:r w:rsidR="002663AC" w:rsidRPr="00F338B6">
        <w:rPr>
          <w:rFonts w:ascii="Cambria" w:eastAsia="Times New Roman" w:hAnsi="Cambria" w:cstheme="minorHAnsi"/>
        </w:rPr>
        <w:t>–</w:t>
      </w:r>
      <w:r w:rsidR="00B91315" w:rsidRPr="00F338B6">
        <w:rPr>
          <w:rFonts w:ascii="Cambria" w:eastAsia="Times New Roman" w:hAnsi="Cambria" w:cstheme="minorHAnsi"/>
        </w:rPr>
        <w:t xml:space="preserve"> datum, kdy byla uhrazena dodavateli cena</w:t>
      </w:r>
      <w:r w:rsidR="00775FE1" w:rsidRPr="00F338B6">
        <w:rPr>
          <w:rFonts w:ascii="Cambria" w:eastAsia="Times New Roman" w:hAnsi="Cambria" w:cstheme="minorHAnsi"/>
        </w:rPr>
        <w:t xml:space="preserve"> za splnění</w:t>
      </w:r>
      <w:r w:rsidR="00B91315" w:rsidRPr="00F338B6">
        <w:rPr>
          <w:rFonts w:ascii="Cambria" w:eastAsia="Times New Roman" w:hAnsi="Cambria" w:cstheme="minorHAnsi"/>
        </w:rPr>
        <w:t xml:space="preserve"> zakázky, příp. cena upravená jednotlivými dodatky, resp. provedení poslední úhradu dle smlouvy, příp. dodatku. Tato datová položka se plní s úhradou poslední faktury, aby bylo zřejmé, že datová položka, která ukazuje skutečně uhrazenou cenu zakázky, se už nebude měnit, resp. navyšovat.</w:t>
      </w:r>
    </w:p>
    <w:p w14:paraId="09DD5D6C" w14:textId="5A262D89" w:rsidR="007E2973" w:rsidRPr="002B20BE" w:rsidRDefault="00BF0B6A" w:rsidP="008B54AA">
      <w:pPr>
        <w:pStyle w:val="MPtabtext"/>
        <w:rPr>
          <w:rFonts w:ascii="Cambria" w:eastAsia="Times New Roman" w:hAnsi="Cambria" w:cstheme="minorHAnsi"/>
        </w:rPr>
      </w:pPr>
      <w:r w:rsidRPr="002B20BE">
        <w:rPr>
          <w:rFonts w:ascii="Cambria" w:eastAsia="Times New Roman" w:hAnsi="Cambria" w:cstheme="minorHAnsi"/>
          <w:b/>
        </w:rPr>
        <w:t>Druh veřejné zakázky</w:t>
      </w:r>
      <w:r w:rsidRPr="002B20BE">
        <w:rPr>
          <w:rFonts w:ascii="Cambria" w:eastAsia="Times New Roman" w:hAnsi="Cambria" w:cstheme="minorHAnsi"/>
        </w:rPr>
        <w:t xml:space="preserve"> - vyberte odpovídající druh veřejné zakázky</w:t>
      </w:r>
    </w:p>
    <w:p w14:paraId="28A2473B" w14:textId="77777777" w:rsidR="003D18E5" w:rsidRPr="00F338B6" w:rsidRDefault="003D18E5" w:rsidP="00832C4F">
      <w:pPr>
        <w:jc w:val="both"/>
        <w:rPr>
          <w:rFonts w:ascii="Cambria" w:hAnsi="Cambria"/>
        </w:rPr>
      </w:pPr>
    </w:p>
    <w:p w14:paraId="74936425" w14:textId="77777777" w:rsidR="00061858" w:rsidRPr="00F338B6" w:rsidRDefault="00061858" w:rsidP="008B54AA">
      <w:pPr>
        <w:pStyle w:val="Nadpis2"/>
        <w:jc w:val="both"/>
        <w:rPr>
          <w:rFonts w:ascii="Cambria" w:hAnsi="Cambria"/>
        </w:rPr>
      </w:pPr>
      <w:bookmarkStart w:id="24" w:name="_Toc496528977"/>
      <w:r w:rsidRPr="00F338B6">
        <w:rPr>
          <w:rFonts w:ascii="Cambria" w:hAnsi="Cambria"/>
        </w:rPr>
        <w:t>Záložka Údaje o smlouvě/dodatku</w:t>
      </w:r>
      <w:bookmarkEnd w:id="24"/>
    </w:p>
    <w:p w14:paraId="5575C4BE" w14:textId="7D3FC1A2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záložce </w:t>
      </w:r>
      <w:r w:rsidRPr="00CE5833">
        <w:rPr>
          <w:rFonts w:ascii="Cambria" w:hAnsi="Cambria"/>
          <w:i/>
        </w:rPr>
        <w:t>Údaje o smlouvě/dodatku</w:t>
      </w:r>
      <w:r w:rsidRPr="00F338B6">
        <w:rPr>
          <w:rFonts w:ascii="Cambria" w:hAnsi="Cambria"/>
        </w:rPr>
        <w:t xml:space="preserve"> </w:t>
      </w:r>
      <w:r w:rsidR="004E09AD" w:rsidRPr="00F338B6">
        <w:rPr>
          <w:rFonts w:ascii="Cambria" w:hAnsi="Cambria"/>
        </w:rPr>
        <w:t>vybere žadatel</w:t>
      </w:r>
      <w:r w:rsidR="00AA25B7" w:rsidRPr="00F338B6">
        <w:rPr>
          <w:rFonts w:ascii="Cambria" w:hAnsi="Cambria"/>
        </w:rPr>
        <w:t>/příjemce</w:t>
      </w:r>
      <w:r w:rsidR="004E09AD" w:rsidRPr="00F338B6">
        <w:rPr>
          <w:rFonts w:ascii="Cambria" w:hAnsi="Cambria"/>
        </w:rPr>
        <w:t xml:space="preserve"> ty</w:t>
      </w:r>
      <w:r w:rsidR="00AA25B7" w:rsidRPr="00F338B6">
        <w:rPr>
          <w:rFonts w:ascii="Cambria" w:hAnsi="Cambria"/>
        </w:rPr>
        <w:t>p</w:t>
      </w:r>
      <w:r w:rsidR="004E09AD" w:rsidRPr="00F338B6">
        <w:rPr>
          <w:rFonts w:ascii="Cambria" w:hAnsi="Cambria"/>
        </w:rPr>
        <w:t xml:space="preserve"> právního aktu, přičemž je možné založit více záznamů. Pro vyplnění je třeba záznam uložit.  Na této záložce žadatel</w:t>
      </w:r>
      <w:r w:rsidR="00AA25B7" w:rsidRPr="00F338B6">
        <w:rPr>
          <w:rFonts w:ascii="Cambria" w:hAnsi="Cambria"/>
        </w:rPr>
        <w:t>/ příjemce</w:t>
      </w:r>
      <w:r w:rsidR="004E09AD" w:rsidRPr="00F338B6">
        <w:rPr>
          <w:rFonts w:ascii="Cambria" w:hAnsi="Cambria"/>
        </w:rPr>
        <w:t xml:space="preserve"> d</w:t>
      </w:r>
      <w:r w:rsidRPr="00F338B6">
        <w:rPr>
          <w:rFonts w:ascii="Cambria" w:hAnsi="Cambria"/>
        </w:rPr>
        <w:t>oplní</w:t>
      </w:r>
      <w:r w:rsidR="004E09AD" w:rsidRPr="00F338B6">
        <w:rPr>
          <w:rFonts w:ascii="Cambria" w:hAnsi="Cambria"/>
        </w:rPr>
        <w:t xml:space="preserve"> na zakázku</w:t>
      </w:r>
      <w:r w:rsidR="003472D5" w:rsidRPr="00F338B6">
        <w:rPr>
          <w:rFonts w:ascii="Cambria" w:hAnsi="Cambria"/>
        </w:rPr>
        <w:t xml:space="preserve"> dodavatele.  P</w:t>
      </w:r>
      <w:r w:rsidRPr="00F338B6">
        <w:rPr>
          <w:rFonts w:ascii="Cambria" w:hAnsi="Cambria"/>
        </w:rPr>
        <w:t xml:space="preserve">ro výběr dodavatele je nutné nejprve přidat dodavatele na záložku </w:t>
      </w:r>
      <w:r w:rsidRPr="00CE5833">
        <w:rPr>
          <w:rFonts w:ascii="Cambria" w:hAnsi="Cambria"/>
          <w:i/>
        </w:rPr>
        <w:t>Dodavatelé</w:t>
      </w:r>
      <w:r w:rsidRPr="00F338B6">
        <w:rPr>
          <w:rFonts w:ascii="Cambria" w:hAnsi="Cambria"/>
        </w:rPr>
        <w:t>, viz bod</w:t>
      </w:r>
      <w:r w:rsidR="00007803" w:rsidRPr="00F338B6">
        <w:rPr>
          <w:rFonts w:ascii="Cambria" w:hAnsi="Cambria"/>
        </w:rPr>
        <w:t xml:space="preserve"> </w:t>
      </w:r>
      <w:hyperlink w:anchor="_Vyplnění_dodavatele" w:history="1">
        <w:r w:rsidR="00007803" w:rsidRPr="00F338B6">
          <w:rPr>
            <w:rStyle w:val="Hypertextovodkaz"/>
            <w:rFonts w:ascii="Cambria" w:hAnsi="Cambria"/>
          </w:rPr>
          <w:t>14</w:t>
        </w:r>
      </w:hyperlink>
      <w:r w:rsidR="00212B16" w:rsidRPr="00F338B6">
        <w:rPr>
          <w:rFonts w:ascii="Cambria" w:hAnsi="Cambria"/>
        </w:rPr>
        <w:t>.</w:t>
      </w:r>
    </w:p>
    <w:p w14:paraId="22099D0B" w14:textId="77777777" w:rsidR="00F42F6A" w:rsidRPr="00F338B6" w:rsidRDefault="00F42F6A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2DA7710F" wp14:editId="0BA9270B">
            <wp:extent cx="5760720" cy="3291840"/>
            <wp:effectExtent l="0" t="0" r="0" b="381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A77AD" w14:textId="71EEDB97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lastRenderedPageBreak/>
        <w:t>Datum podpisu smlouvy</w:t>
      </w:r>
      <w:r w:rsidRPr="00F338B6">
        <w:rPr>
          <w:rFonts w:ascii="Cambria" w:eastAsia="Times New Roman" w:hAnsi="Cambria" w:cstheme="minorHAnsi"/>
        </w:rPr>
        <w:t xml:space="preserve">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datum uzavření smlouvy na plnění zakázky mezi žadatelem a dodavatelem, tj. datum, kdy smlouvu podepsala poslední ze smluvních stran. </w:t>
      </w:r>
    </w:p>
    <w:p w14:paraId="092E09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</w:rPr>
      </w:pPr>
    </w:p>
    <w:p w14:paraId="461D41EF" w14:textId="471EF32C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dle smlouvy bez DPH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celková cena zakázky bez DPH uvedená ve smlouvě na plnění zakázky.</w:t>
      </w:r>
    </w:p>
    <w:p w14:paraId="6B775958" w14:textId="77777777" w:rsidR="00612403" w:rsidRPr="00F338B6" w:rsidRDefault="00612403" w:rsidP="008B54AA">
      <w:pPr>
        <w:pStyle w:val="MPtabtext"/>
        <w:rPr>
          <w:rFonts w:ascii="Cambria" w:hAnsi="Cambria" w:cstheme="minorHAnsi"/>
          <w:b/>
        </w:rPr>
      </w:pPr>
    </w:p>
    <w:p w14:paraId="5CAB77E8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způsobilých výdajů z ceny veřejné zakázky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uveďte, jaká část zakázky je způsobilá k proplacení. V případě zakázek rozdělených mezi etapy projektu se tato položka vykazuje za každou relevantní etapu.</w:t>
      </w:r>
    </w:p>
    <w:p w14:paraId="3923F1B3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</w:p>
    <w:p w14:paraId="32FC2184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Částka nezpůsobilých výdajů z ceny veřejné zakázky </w:t>
      </w:r>
      <w:r w:rsidRPr="00F338B6">
        <w:rPr>
          <w:rFonts w:ascii="Cambria" w:eastAsia="Times New Roman" w:hAnsi="Cambria" w:cstheme="minorHAnsi"/>
        </w:rPr>
        <w:t>– částky ceny zakázky vážící se k projektu a částky způsobilých výdajů z ceny zakázky</w:t>
      </w:r>
    </w:p>
    <w:p w14:paraId="0D9E955B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17D473B7" w14:textId="691BED41" w:rsidR="007E2973" w:rsidRPr="00F338B6" w:rsidRDefault="007E297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Datum podpisu dodatku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datum uzavření dodatku, tj. datum, kdy dodatek podepsala poslední ze smluvních stran.</w:t>
      </w:r>
    </w:p>
    <w:p w14:paraId="4C67FB09" w14:textId="77777777" w:rsidR="007E2973" w:rsidRPr="00F338B6" w:rsidRDefault="007E2973" w:rsidP="00832C4F">
      <w:pPr>
        <w:spacing w:after="0" w:line="240" w:lineRule="auto"/>
        <w:jc w:val="both"/>
        <w:rPr>
          <w:rFonts w:ascii="Cambria" w:eastAsia="Times New Roman" w:hAnsi="Cambria" w:cstheme="minorHAnsi"/>
          <w:b/>
        </w:rPr>
      </w:pPr>
    </w:p>
    <w:p w14:paraId="4C167404" w14:textId="54C0AE53" w:rsidR="007E2973" w:rsidRPr="00F338B6" w:rsidRDefault="007E2973" w:rsidP="008B54AA">
      <w:pPr>
        <w:spacing w:after="0" w:line="240" w:lineRule="auto"/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 xml:space="preserve">Cena veřejné zakázky po uzavření dodatku bez DPH </w:t>
      </w:r>
      <w:r w:rsidR="004F00F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  <w:b/>
        </w:rPr>
        <w:t xml:space="preserve"> </w:t>
      </w:r>
      <w:r w:rsidRPr="00CE5833">
        <w:rPr>
          <w:rFonts w:ascii="Cambria" w:eastAsia="Times New Roman" w:hAnsi="Cambria" w:cstheme="minorHAnsi"/>
        </w:rPr>
        <w:t>c</w:t>
      </w:r>
      <w:r w:rsidRPr="00F338B6">
        <w:rPr>
          <w:rFonts w:ascii="Cambria" w:eastAsia="Times New Roman" w:hAnsi="Cambria" w:cstheme="minorHAnsi"/>
        </w:rPr>
        <w:t>ena zakázky bez DPH upravená dle uzavřeného dodatku.</w:t>
      </w:r>
    </w:p>
    <w:p w14:paraId="146D9EF0" w14:textId="77777777" w:rsidR="00344F45" w:rsidRPr="00F338B6" w:rsidRDefault="00344F45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</w:p>
    <w:p w14:paraId="4C771CBA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5" w:name="_Toc496528978"/>
      <w:r w:rsidRPr="00F338B6">
        <w:rPr>
          <w:rFonts w:ascii="Cambria" w:eastAsia="Times New Roman" w:hAnsi="Cambria"/>
        </w:rPr>
        <w:t>Vyplnění etap VZ</w:t>
      </w:r>
      <w:bookmarkEnd w:id="25"/>
    </w:p>
    <w:p w14:paraId="1095E69D" w14:textId="2DC8F9BC" w:rsidR="00344F45" w:rsidRPr="00F338B6" w:rsidRDefault="00344F45" w:rsidP="00832C4F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hAnsi="Cambria"/>
        </w:rPr>
        <w:t>Pokud je projekt</w:t>
      </w:r>
      <w:r w:rsidRPr="00F338B6">
        <w:rPr>
          <w:rFonts w:ascii="Cambria" w:hAnsi="Cambria"/>
          <w:b/>
          <w:color w:val="FF0000"/>
        </w:rPr>
        <w:t xml:space="preserve"> etapový</w:t>
      </w:r>
      <w:r w:rsidR="00DF1299" w:rsidRPr="00F338B6">
        <w:rPr>
          <w:rFonts w:ascii="Cambria" w:hAnsi="Cambria"/>
          <w:color w:val="FF0000"/>
        </w:rPr>
        <w:t xml:space="preserve"> </w:t>
      </w:r>
      <w:r w:rsidR="00DF1299" w:rsidRPr="00F338B6">
        <w:rPr>
          <w:rFonts w:ascii="Cambria" w:hAnsi="Cambria"/>
        </w:rPr>
        <w:t>vyplní žadatel</w:t>
      </w:r>
      <w:r w:rsidR="00AA25B7" w:rsidRPr="00F338B6">
        <w:rPr>
          <w:rFonts w:ascii="Cambria" w:hAnsi="Cambria"/>
        </w:rPr>
        <w:t xml:space="preserve">/příjemce </w:t>
      </w:r>
      <w:r w:rsidR="00BB3102" w:rsidRPr="00F338B6">
        <w:rPr>
          <w:rFonts w:ascii="Cambria" w:hAnsi="Cambria"/>
        </w:rPr>
        <w:t xml:space="preserve">pro zakázky </w:t>
      </w:r>
      <w:r w:rsidRPr="00F338B6">
        <w:rPr>
          <w:rFonts w:ascii="Cambria" w:hAnsi="Cambria"/>
        </w:rPr>
        <w:t xml:space="preserve">údaje za jednotlivé </w:t>
      </w:r>
      <w:r w:rsidRPr="00F338B6">
        <w:rPr>
          <w:rFonts w:ascii="Cambria" w:hAnsi="Cambria"/>
          <w:b/>
          <w:color w:val="FF0000"/>
        </w:rPr>
        <w:t>etapy</w:t>
      </w:r>
      <w:r w:rsidRPr="00F338B6">
        <w:rPr>
          <w:rFonts w:ascii="Cambria" w:hAnsi="Cambria"/>
        </w:rPr>
        <w:t>.</w:t>
      </w:r>
    </w:p>
    <w:p w14:paraId="61BCBCBF" w14:textId="77777777" w:rsidR="00780FE7" w:rsidRPr="00F338B6" w:rsidRDefault="00780FE7" w:rsidP="008B54AA">
      <w:pPr>
        <w:spacing w:after="0" w:line="240" w:lineRule="auto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b/>
          <w:noProof/>
          <w:sz w:val="24"/>
          <w:lang w:eastAsia="cs-CZ"/>
        </w:rPr>
        <w:drawing>
          <wp:inline distT="0" distB="0" distL="0" distR="0" wp14:anchorId="734B7542" wp14:editId="30DE61E2">
            <wp:extent cx="5760720" cy="3200400"/>
            <wp:effectExtent l="0" t="0" r="0" b="0"/>
            <wp:docPr id="39" name="Obrázek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A1CF91" w14:textId="77777777" w:rsidR="00780FE7" w:rsidRPr="00F338B6" w:rsidRDefault="00780FE7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výběru příslušné etapy se údaje načtou do datových polí a stiskem tlačítka </w:t>
      </w:r>
      <w:r w:rsidRPr="00CE5833">
        <w:rPr>
          <w:rFonts w:ascii="Cambria" w:hAnsi="Cambria"/>
          <w:i/>
        </w:rPr>
        <w:t>Uložit</w:t>
      </w:r>
      <w:r w:rsidRPr="00F338B6">
        <w:rPr>
          <w:rFonts w:ascii="Cambria" w:hAnsi="Cambria"/>
        </w:rPr>
        <w:t xml:space="preserve"> potvrďte výběr.:</w:t>
      </w:r>
    </w:p>
    <w:p w14:paraId="7AA4C1E4" w14:textId="77777777" w:rsidR="00344F45" w:rsidRPr="00F338B6" w:rsidRDefault="00780FE7" w:rsidP="008B54AA">
      <w:pPr>
        <w:pStyle w:val="Odstavecseseznamem"/>
        <w:spacing w:after="0" w:line="240" w:lineRule="auto"/>
        <w:ind w:left="360"/>
        <w:jc w:val="both"/>
        <w:rPr>
          <w:rFonts w:ascii="Cambria" w:eastAsia="Times New Roman" w:hAnsi="Cambria" w:cstheme="minorHAnsi"/>
          <w:sz w:val="24"/>
        </w:rPr>
      </w:pPr>
      <w:r w:rsidRPr="00F338B6">
        <w:rPr>
          <w:rFonts w:ascii="Cambria" w:eastAsia="Times New Roman" w:hAnsi="Cambria" w:cstheme="minorHAnsi"/>
          <w:noProof/>
          <w:sz w:val="24"/>
        </w:rPr>
        <w:lastRenderedPageBreak/>
        <w:drawing>
          <wp:inline distT="0" distB="0" distL="0" distR="0" wp14:anchorId="5E5DED26" wp14:editId="545FA0AC">
            <wp:extent cx="5753735" cy="3301365"/>
            <wp:effectExtent l="0" t="0" r="0" b="0"/>
            <wp:docPr id="40" name="Obrázek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301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4BDB5" w14:textId="7A937851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Vyplňování záložky </w:t>
      </w:r>
      <w:r w:rsidRPr="00CE5833">
        <w:rPr>
          <w:rFonts w:ascii="Cambria" w:hAnsi="Cambria"/>
          <w:i/>
        </w:rPr>
        <w:t>Etapy</w:t>
      </w:r>
      <w:r w:rsidRPr="004565C2">
        <w:rPr>
          <w:rFonts w:ascii="Cambria" w:hAnsi="Cambria"/>
        </w:rPr>
        <w:t xml:space="preserve"> je povinné pro VZ ve všech stavech, tj. od stavu plánováno do stavu splněna. </w:t>
      </w:r>
    </w:p>
    <w:p w14:paraId="4D8EC2BD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Navázání VZ na etapu znamená přiřazení etapy (resp. žádosti o platbu) k výběrovému řízení v závislosti na uplatňování výdajů vztahujících ke k VZ v přiřazované etapě. </w:t>
      </w:r>
    </w:p>
    <w:p w14:paraId="78D19B68" w14:textId="415E2F83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Pokud je projekt jednoetapový, naváže žadatel/příjemce všechny výdaje vzešlé z VZ pouze k této jedné etapě (výdaje vzešlé z daného VZ budou uplatňovány k proplacení právě v této jedné etapě). </w:t>
      </w:r>
    </w:p>
    <w:p w14:paraId="1C43E151" w14:textId="7B754080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případě, že je projekt více etapový, je nutné výdaje z VZ rozdělit mezi tyto etapy, a to v souladu s finančním plánováním žadatele/příjemce. </w:t>
      </w:r>
    </w:p>
    <w:p w14:paraId="4FC0DDD5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a. Povinná pole k vyplnění</w:t>
      </w:r>
    </w:p>
    <w:p w14:paraId="350B0E8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Postup vyplnění vazby VZ na etapy (záložka </w:t>
      </w:r>
      <w:r w:rsidRPr="00CE5833">
        <w:rPr>
          <w:rFonts w:ascii="Cambria" w:hAnsi="Cambria"/>
          <w:i/>
        </w:rPr>
        <w:t>Etapy</w:t>
      </w:r>
      <w:r w:rsidRPr="004565C2">
        <w:rPr>
          <w:rFonts w:ascii="Cambria" w:hAnsi="Cambria"/>
        </w:rPr>
        <w:t>) je závislý na aktuální stavu VZ, blíže viz tabulka níže: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962BD" w:rsidRPr="004565C2" w14:paraId="67D98381" w14:textId="77777777" w:rsidTr="00A962BD">
        <w:trPr>
          <w:tblHeader/>
        </w:trPr>
        <w:tc>
          <w:tcPr>
            <w:tcW w:w="4531" w:type="dxa"/>
            <w:shd w:val="clear" w:color="auto" w:fill="D9D9D9" w:themeFill="background1" w:themeFillShade="D9"/>
          </w:tcPr>
          <w:p w14:paraId="0438CB81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Stav VZ</w:t>
            </w:r>
          </w:p>
        </w:tc>
        <w:tc>
          <w:tcPr>
            <w:tcW w:w="4531" w:type="dxa"/>
            <w:shd w:val="clear" w:color="auto" w:fill="D9D9D9" w:themeFill="background1" w:themeFillShade="D9"/>
          </w:tcPr>
          <w:p w14:paraId="11E3B669" w14:textId="77777777" w:rsidR="00A962BD" w:rsidRPr="004565C2" w:rsidRDefault="00A962BD" w:rsidP="00A962BD">
            <w:pPr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Povinná pole k vyplnění</w:t>
            </w:r>
          </w:p>
        </w:tc>
      </w:tr>
      <w:tr w:rsidR="00A962BD" w:rsidRPr="004565C2" w14:paraId="32B8ABD5" w14:textId="77777777" w:rsidTr="00A962BD">
        <w:tc>
          <w:tcPr>
            <w:tcW w:w="4531" w:type="dxa"/>
          </w:tcPr>
          <w:p w14:paraId="1E96CFE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Plánována</w:t>
            </w:r>
          </w:p>
          <w:p w14:paraId="1AB24A7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Předběžné opatření</w:t>
            </w:r>
          </w:p>
          <w:p w14:paraId="44DFEC55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zahájení</w:t>
            </w:r>
          </w:p>
          <w:p w14:paraId="5D7A53B1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Připravena k zadání</w:t>
            </w:r>
          </w:p>
          <w:p w14:paraId="38E98CD6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Zahájena</w:t>
            </w:r>
          </w:p>
        </w:tc>
        <w:tc>
          <w:tcPr>
            <w:tcW w:w="4531" w:type="dxa"/>
          </w:tcPr>
          <w:p w14:paraId="72CCB7EB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Pouze číslo etapy</w:t>
            </w:r>
          </w:p>
        </w:tc>
      </w:tr>
      <w:tr w:rsidR="00A962BD" w:rsidRPr="004565C2" w14:paraId="4AD3D931" w14:textId="77777777" w:rsidTr="00A962BD">
        <w:tc>
          <w:tcPr>
            <w:tcW w:w="4531" w:type="dxa"/>
          </w:tcPr>
          <w:p w14:paraId="71A4CEC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Nesplněna</w:t>
            </w:r>
          </w:p>
          <w:p w14:paraId="5A9DEF00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 xml:space="preserve">Nezahájena </w:t>
            </w:r>
          </w:p>
          <w:p w14:paraId="77E6C81C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lastRenderedPageBreak/>
              <w:t>Zákaz plnění smlouvy (ze strany ÚOHS)</w:t>
            </w:r>
          </w:p>
          <w:p w14:paraId="6B97D6B3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zadavatele</w:t>
            </w:r>
          </w:p>
          <w:p w14:paraId="3B148D09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Zrušena ze strany ÚOHS</w:t>
            </w:r>
          </w:p>
        </w:tc>
        <w:tc>
          <w:tcPr>
            <w:tcW w:w="4531" w:type="dxa"/>
          </w:tcPr>
          <w:p w14:paraId="1E735D6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lastRenderedPageBreak/>
              <w:t>Pouze číslo etapy</w:t>
            </w:r>
          </w:p>
        </w:tc>
      </w:tr>
      <w:tr w:rsidR="00A962BD" w:rsidRPr="004565C2" w14:paraId="7A586156" w14:textId="77777777" w:rsidTr="00A962BD">
        <w:tc>
          <w:tcPr>
            <w:tcW w:w="4531" w:type="dxa"/>
          </w:tcPr>
          <w:p w14:paraId="3C40084A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Splněna, částečně splněna</w:t>
            </w:r>
          </w:p>
          <w:p w14:paraId="7F8AD067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Zadána</w:t>
            </w:r>
          </w:p>
        </w:tc>
        <w:tc>
          <w:tcPr>
            <w:tcW w:w="4531" w:type="dxa"/>
          </w:tcPr>
          <w:p w14:paraId="0B69F13D" w14:textId="77777777" w:rsidR="00A962BD" w:rsidRPr="004565C2" w:rsidRDefault="00A962BD" w:rsidP="00A962BD">
            <w:pPr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Číslo etapy, finanční částky</w:t>
            </w:r>
          </w:p>
        </w:tc>
      </w:tr>
    </w:tbl>
    <w:p w14:paraId="2B9B1894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780AB4D0" w14:textId="77777777" w:rsidR="00A962BD" w:rsidRPr="004565C2" w:rsidRDefault="00A962BD" w:rsidP="00A962BD">
      <w:pPr>
        <w:pStyle w:val="Odstavecseseznamem"/>
        <w:ind w:left="36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b. Příklad vyplnění - jednoetapový projekt</w:t>
      </w:r>
    </w:p>
    <w:p w14:paraId="4DC7819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jednoetapového projektu je plánována veřejná zakázka na stavební práce, jejíž předpokládaná hodnota (následně nasmlouvaná a skutečně proplacená částka) je 10 mil. Kč bez DPH (12,1 mil. Kč vč. DPH). Těchto 10 mil. Kč bude navázáno na jedinou etapu projektu.   </w:t>
      </w:r>
    </w:p>
    <w:p w14:paraId="7900B5BE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56123E84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2B27DFF8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5CE339D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1DD8C6F1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00B29703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796CDC1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18579A98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79C3DC77" w14:textId="7076CB06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etapy:</w:t>
      </w:r>
    </w:p>
    <w:p w14:paraId="69EDB42B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5175696D" wp14:editId="205A52CA">
            <wp:extent cx="5760720" cy="3354070"/>
            <wp:effectExtent l="0" t="0" r="0" b="0"/>
            <wp:docPr id="51" name="Obrázek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t="5375"/>
                    <a:stretch/>
                  </pic:blipFill>
                  <pic:spPr bwMode="auto">
                    <a:xfrm>
                      <a:off x="0" y="0"/>
                      <a:ext cx="5760720" cy="33540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F25C809" w14:textId="77777777" w:rsidR="00A962BD" w:rsidRPr="004565C2" w:rsidRDefault="00A962BD" w:rsidP="00A962BD">
      <w:pPr>
        <w:jc w:val="both"/>
        <w:rPr>
          <w:rFonts w:ascii="Cambria" w:hAnsi="Cambria"/>
        </w:rPr>
      </w:pPr>
    </w:p>
    <w:p w14:paraId="4777E91F" w14:textId="70381EF5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Údaje o smlouvě/dodatku – dolní část záložky:</w:t>
      </w:r>
    </w:p>
    <w:p w14:paraId="5E371AA9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4426E134" wp14:editId="229A6F38">
            <wp:extent cx="5760720" cy="4031615"/>
            <wp:effectExtent l="0" t="0" r="0" b="6985"/>
            <wp:docPr id="52" name="Obrázek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31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0A1E3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03069B6B" w14:textId="37262A46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veřejné zakázky - dolní část záložky:</w:t>
      </w:r>
    </w:p>
    <w:p w14:paraId="2F84F911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  <w:noProof/>
          <w:lang w:eastAsia="cs-CZ"/>
        </w:rPr>
        <w:lastRenderedPageBreak/>
        <w:t xml:space="preserve"> </w:t>
      </w:r>
      <w:r w:rsidRPr="004565C2">
        <w:rPr>
          <w:rFonts w:ascii="Cambria" w:hAnsi="Cambria"/>
          <w:noProof/>
          <w:lang w:eastAsia="cs-CZ"/>
        </w:rPr>
        <w:drawing>
          <wp:inline distT="0" distB="0" distL="0" distR="0" wp14:anchorId="19A97D54" wp14:editId="1639CC05">
            <wp:extent cx="5760720" cy="3971925"/>
            <wp:effectExtent l="0" t="0" r="0" b="9525"/>
            <wp:docPr id="53" name="Obrázek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7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3C690" w14:textId="7CC65F82" w:rsidR="00A962BD" w:rsidRPr="004565C2" w:rsidRDefault="00A962BD" w:rsidP="00CE58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rámci vyplňování finanční částek je třeba mít soulad mezi záložkami Etapy, Údaje o</w:t>
      </w:r>
      <w:r w:rsidR="00342786">
        <w:rPr>
          <w:rFonts w:ascii="Cambria" w:hAnsi="Cambria"/>
          <w:b/>
        </w:rPr>
        <w:t> </w:t>
      </w:r>
      <w:r w:rsidRPr="004565C2">
        <w:rPr>
          <w:rFonts w:ascii="Cambria" w:hAnsi="Cambria"/>
          <w:b/>
        </w:rPr>
        <w:t xml:space="preserve">smlouvě/dodatku a Veřejné zakázky. </w:t>
      </w:r>
    </w:p>
    <w:p w14:paraId="77F5546E" w14:textId="77777777" w:rsidR="00A962BD" w:rsidRPr="004565C2" w:rsidRDefault="00A962BD" w:rsidP="00CE583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20" w:after="120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POZOR!!! U VZ ve stavu zadána jsou na záložce Veřejné zakázky pole skutečně uhrazená cena vážící se k projektu označena jako nepovinná (šedivá), nicméně je potřeba je vyplnit, protože soulad zde uvedených částek s částkami na záložce Etapy hlídá kontrola bránící finalizaci veřejné zakázky.</w:t>
      </w:r>
    </w:p>
    <w:p w14:paraId="19B5032A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Příklad vyplnění – víceetapový projekt</w:t>
      </w:r>
    </w:p>
    <w:p w14:paraId="504717D5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rámci tříetapového projektu je plánována veřejná zakázka na stavební práce, jejíž předpokládána hodnota (následně nasmlouvaná a skutečně proplacená částka) je 10 mil. Kč bez DPH (12,1 mil. Kč vč. DPH). Těchto 10 mil. Kč je plánováno k proplacení pouze ve druhé a třetí etapě a to následovně:   </w:t>
      </w:r>
    </w:p>
    <w:tbl>
      <w:tblPr>
        <w:tblW w:w="411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1611"/>
        <w:gridCol w:w="1547"/>
      </w:tblGrid>
      <w:tr w:rsidR="00A962BD" w:rsidRPr="004565C2" w14:paraId="33333F84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E7E6E6" w:themeFill="background2"/>
            <w:noWrap/>
            <w:vAlign w:val="bottom"/>
            <w:hideMark/>
          </w:tcPr>
          <w:p w14:paraId="526A1B5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</w:p>
        </w:tc>
        <w:tc>
          <w:tcPr>
            <w:tcW w:w="1611" w:type="dxa"/>
            <w:shd w:val="clear" w:color="auto" w:fill="E7E6E6" w:themeFill="background2"/>
            <w:noWrap/>
            <w:vAlign w:val="bottom"/>
            <w:hideMark/>
          </w:tcPr>
          <w:p w14:paraId="4BA7FE6C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bez DPH</w:t>
            </w:r>
          </w:p>
        </w:tc>
        <w:tc>
          <w:tcPr>
            <w:tcW w:w="1547" w:type="dxa"/>
            <w:shd w:val="clear" w:color="auto" w:fill="E7E6E6" w:themeFill="background2"/>
            <w:noWrap/>
            <w:vAlign w:val="bottom"/>
            <w:hideMark/>
          </w:tcPr>
          <w:p w14:paraId="06D84DF4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  <w:b/>
              </w:rPr>
            </w:pPr>
            <w:r w:rsidRPr="004565C2">
              <w:rPr>
                <w:rFonts w:ascii="Cambria" w:hAnsi="Cambria"/>
                <w:b/>
              </w:rPr>
              <w:t>částka vč. DPH</w:t>
            </w:r>
          </w:p>
        </w:tc>
      </w:tr>
      <w:tr w:rsidR="00A962BD" w:rsidRPr="004565C2" w14:paraId="619B31FF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5018756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55DEBE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F30E3A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0 mil. Kč *</w:t>
            </w:r>
          </w:p>
        </w:tc>
      </w:tr>
      <w:tr w:rsidR="00A962BD" w:rsidRPr="004565C2" w14:paraId="49E03DD2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19D9EEC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58AA651E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1BF61069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2,42 mil. Kč</w:t>
            </w:r>
          </w:p>
        </w:tc>
      </w:tr>
      <w:tr w:rsidR="00A962BD" w:rsidRPr="004565C2" w14:paraId="364D07A7" w14:textId="77777777" w:rsidTr="00A962BD">
        <w:trPr>
          <w:trHeight w:val="30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3AB08B8A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3. etapa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21E5F657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8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0E282CD8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9,68 mil. Kč</w:t>
            </w:r>
          </w:p>
        </w:tc>
      </w:tr>
      <w:tr w:rsidR="00A962BD" w:rsidRPr="004565C2" w14:paraId="30526446" w14:textId="77777777" w:rsidTr="00A962BD">
        <w:trPr>
          <w:trHeight w:val="70"/>
          <w:jc w:val="center"/>
        </w:trPr>
        <w:tc>
          <w:tcPr>
            <w:tcW w:w="960" w:type="dxa"/>
            <w:shd w:val="clear" w:color="auto" w:fill="auto"/>
            <w:noWrap/>
            <w:vAlign w:val="bottom"/>
            <w:hideMark/>
          </w:tcPr>
          <w:p w14:paraId="442B5973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celkem</w:t>
            </w:r>
          </w:p>
        </w:tc>
        <w:tc>
          <w:tcPr>
            <w:tcW w:w="1611" w:type="dxa"/>
            <w:shd w:val="clear" w:color="auto" w:fill="auto"/>
            <w:noWrap/>
            <w:vAlign w:val="bottom"/>
            <w:hideMark/>
          </w:tcPr>
          <w:p w14:paraId="4E136B11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10 mil. Kč</w:t>
            </w:r>
          </w:p>
        </w:tc>
        <w:tc>
          <w:tcPr>
            <w:tcW w:w="1547" w:type="dxa"/>
            <w:shd w:val="clear" w:color="auto" w:fill="auto"/>
            <w:noWrap/>
            <w:vAlign w:val="bottom"/>
            <w:hideMark/>
          </w:tcPr>
          <w:p w14:paraId="59FF404B" w14:textId="77777777" w:rsidR="00A962BD" w:rsidRPr="004565C2" w:rsidRDefault="00A962BD" w:rsidP="00A962BD">
            <w:pPr>
              <w:spacing w:after="0"/>
              <w:jc w:val="both"/>
              <w:rPr>
                <w:rFonts w:ascii="Cambria" w:hAnsi="Cambria"/>
              </w:rPr>
            </w:pPr>
            <w:r w:rsidRPr="004565C2">
              <w:rPr>
                <w:rFonts w:ascii="Cambria" w:hAnsi="Cambria"/>
              </w:rPr>
              <w:t>12,1 mil. Kč</w:t>
            </w:r>
          </w:p>
        </w:tc>
      </w:tr>
    </w:tbl>
    <w:p w14:paraId="63DDA1E7" w14:textId="77777777" w:rsidR="00A962BD" w:rsidRPr="004565C2" w:rsidRDefault="00A962BD" w:rsidP="00A962BD">
      <w:pPr>
        <w:pStyle w:val="Odstavecseseznamem"/>
        <w:jc w:val="both"/>
        <w:rPr>
          <w:rFonts w:ascii="Cambria" w:hAnsi="Cambria"/>
          <w:b/>
          <w:u w:val="single"/>
        </w:rPr>
      </w:pPr>
    </w:p>
    <w:p w14:paraId="4898F7E7" w14:textId="6E826210" w:rsidR="00A962BD" w:rsidRPr="004565C2" w:rsidRDefault="00A962BD" w:rsidP="00A962BD">
      <w:pPr>
        <w:pStyle w:val="Odstavecseseznamem"/>
        <w:numPr>
          <w:ilvl w:val="0"/>
          <w:numId w:val="28"/>
        </w:numPr>
        <w:spacing w:after="160" w:line="259" w:lineRule="auto"/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</w:rPr>
        <w:t>Pozn. jak vyplývá z printscreenů níže, není nutné v VŘ provazovat etapy s nulovými částkami, tj. není k VZ nutné navazovat etapy, ve kterých nebudou uplatňovány náklady z dané VZ.</w:t>
      </w:r>
    </w:p>
    <w:p w14:paraId="40EB529A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 – 2. etapa</w:t>
      </w:r>
    </w:p>
    <w:p w14:paraId="1ECCBBE8" w14:textId="77777777" w:rsidR="00A962BD" w:rsidRPr="009A43E4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lastRenderedPageBreak/>
        <w:drawing>
          <wp:inline distT="0" distB="0" distL="0" distR="0" wp14:anchorId="4254A0C0" wp14:editId="43A7C3C9">
            <wp:extent cx="5760720" cy="3470275"/>
            <wp:effectExtent l="0" t="0" r="0" b="0"/>
            <wp:docPr id="54" name="Obrázek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0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18494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etapy – 3. etapa</w:t>
      </w:r>
    </w:p>
    <w:p w14:paraId="6557FEAD" w14:textId="77777777" w:rsidR="00A962BD" w:rsidRDefault="00A962BD" w:rsidP="00A962BD">
      <w:pPr>
        <w:jc w:val="both"/>
        <w:rPr>
          <w:b/>
          <w:u w:val="single"/>
        </w:rPr>
      </w:pPr>
      <w:r>
        <w:rPr>
          <w:noProof/>
          <w:lang w:eastAsia="cs-CZ"/>
        </w:rPr>
        <w:drawing>
          <wp:inline distT="0" distB="0" distL="0" distR="0" wp14:anchorId="160ECE4A" wp14:editId="510C9F4F">
            <wp:extent cx="5760720" cy="3413125"/>
            <wp:effectExtent l="0" t="0" r="0" b="0"/>
            <wp:docPr id="55" name="Obrázek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t="5785"/>
                    <a:stretch/>
                  </pic:blipFill>
                  <pic:spPr bwMode="auto">
                    <a:xfrm>
                      <a:off x="0" y="0"/>
                      <a:ext cx="5760720" cy="3413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C0C547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38EF89CC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22BC0BFF" w14:textId="77777777" w:rsidR="008959F4" w:rsidRDefault="008959F4" w:rsidP="00A962BD">
      <w:pPr>
        <w:jc w:val="both"/>
        <w:rPr>
          <w:rFonts w:ascii="Cambria" w:hAnsi="Cambria"/>
          <w:b/>
          <w:u w:val="single"/>
        </w:rPr>
      </w:pPr>
    </w:p>
    <w:p w14:paraId="7BD215AD" w14:textId="692EDF12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údaje o smlouvě/dodatku – dolní část záložky:</w:t>
      </w:r>
    </w:p>
    <w:p w14:paraId="45967E17" w14:textId="77777777" w:rsidR="00A962BD" w:rsidRDefault="00A962BD" w:rsidP="00A962BD">
      <w:pPr>
        <w:jc w:val="both"/>
      </w:pPr>
      <w:r>
        <w:rPr>
          <w:noProof/>
          <w:lang w:eastAsia="cs-CZ"/>
        </w:rPr>
        <w:lastRenderedPageBreak/>
        <w:drawing>
          <wp:inline distT="0" distB="0" distL="0" distR="0" wp14:anchorId="6C487CE7" wp14:editId="33EC96A4">
            <wp:extent cx="5760720" cy="4316095"/>
            <wp:effectExtent l="0" t="0" r="0" b="8255"/>
            <wp:docPr id="56" name="Obrázek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16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701617" w14:textId="77777777" w:rsidR="00A962BD" w:rsidRPr="004565C2" w:rsidRDefault="00A962BD" w:rsidP="00A962BD">
      <w:pPr>
        <w:jc w:val="both"/>
        <w:rPr>
          <w:rFonts w:ascii="Cambria" w:hAnsi="Cambria"/>
          <w:b/>
          <w:u w:val="single"/>
        </w:rPr>
      </w:pPr>
      <w:r w:rsidRPr="004565C2">
        <w:rPr>
          <w:rFonts w:ascii="Cambria" w:hAnsi="Cambria"/>
          <w:b/>
          <w:u w:val="single"/>
        </w:rPr>
        <w:t>Záložka veřejné zakázky - dolní část záložky:</w:t>
      </w:r>
    </w:p>
    <w:p w14:paraId="1C0C531D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165BDAA3" wp14:editId="5CDF5683">
            <wp:extent cx="5760720" cy="3267075"/>
            <wp:effectExtent l="0" t="0" r="0" b="9525"/>
            <wp:docPr id="57" name="Obrázek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67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DD4273" w14:textId="5CBA104C" w:rsidR="00A962BD" w:rsidRPr="004565C2" w:rsidRDefault="00A962BD" w:rsidP="00A962B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rámci vyplňování finanční částek je třeba mít soulad mezi záložkami Etapy, Údaje o</w:t>
      </w:r>
      <w:r w:rsidR="00342786">
        <w:rPr>
          <w:rFonts w:ascii="Cambria" w:hAnsi="Cambria"/>
          <w:b/>
        </w:rPr>
        <w:t> </w:t>
      </w:r>
      <w:r w:rsidRPr="004565C2">
        <w:rPr>
          <w:rFonts w:ascii="Cambria" w:hAnsi="Cambria"/>
          <w:b/>
        </w:rPr>
        <w:t xml:space="preserve">smlouvě/dodatku a Veřejné zakázky. </w:t>
      </w:r>
    </w:p>
    <w:p w14:paraId="064AF120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lastRenderedPageBreak/>
        <w:t>V případě přidání nové etapy do projektu</w:t>
      </w:r>
    </w:p>
    <w:p w14:paraId="041106B6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V případě, že je do projektu přidávána prostřednictvím žádosti o změnu nová etapa, je nutné provést dle výše uvedeného návodu i přidání vazby VZ na tuto novou etapu. Postup je popsán výše – postačuje vykázat změnu na záložce veřejné zakázky. </w:t>
      </w:r>
    </w:p>
    <w:p w14:paraId="1C3B1C6E" w14:textId="77777777" w:rsidR="00A962BD" w:rsidRPr="004565C2" w:rsidRDefault="00A962BD" w:rsidP="00A962BD">
      <w:pPr>
        <w:pStyle w:val="Odstavecseseznamem"/>
        <w:numPr>
          <w:ilvl w:val="0"/>
          <w:numId w:val="29"/>
        </w:numPr>
        <w:spacing w:after="160" w:line="259" w:lineRule="auto"/>
        <w:jc w:val="both"/>
        <w:rPr>
          <w:rFonts w:ascii="Cambria" w:hAnsi="Cambria"/>
          <w:b/>
        </w:rPr>
      </w:pPr>
      <w:r w:rsidRPr="004565C2">
        <w:rPr>
          <w:rFonts w:ascii="Cambria" w:hAnsi="Cambria"/>
          <w:b/>
        </w:rPr>
        <w:t>V případě odstranění etapy z projektu</w:t>
      </w:r>
    </w:p>
    <w:p w14:paraId="22BE772A" w14:textId="77777777" w:rsidR="00A962BD" w:rsidRPr="004565C2" w:rsidRDefault="00A962BD" w:rsidP="00A962BD">
      <w:pPr>
        <w:jc w:val="both"/>
        <w:rPr>
          <w:rFonts w:ascii="Cambria" w:hAnsi="Cambria"/>
        </w:rPr>
      </w:pPr>
      <w:r w:rsidRPr="004565C2">
        <w:rPr>
          <w:rFonts w:ascii="Cambria" w:hAnsi="Cambria"/>
        </w:rPr>
        <w:t>V případě, že je třeba z projektu odstranit etapu, na kterou je již nějaké VZ navázáno postupujeme následovně:</w:t>
      </w:r>
    </w:p>
    <w:p w14:paraId="7FEE3981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>Prostřednictvím žádosti o změnu se odstraní etapy z projektu – viz následující prinstcreen</w:t>
      </w:r>
    </w:p>
    <w:p w14:paraId="7121135B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U mazané etapy je tlačítko seznam veřejných zakázek, které zobrazí zakázky, které jsou na mazanou etapu navázány. Tyto VZ je třeba z mazané etapy nejprve odvázat – záložka veřejné zakázky. </w:t>
      </w:r>
    </w:p>
    <w:p w14:paraId="1CF06FE3" w14:textId="77777777" w:rsidR="00A962BD" w:rsidRPr="004565C2" w:rsidRDefault="00A962BD" w:rsidP="00A962BD">
      <w:pPr>
        <w:pStyle w:val="Odstavecseseznamem"/>
        <w:numPr>
          <w:ilvl w:val="0"/>
          <w:numId w:val="27"/>
        </w:numPr>
        <w:spacing w:after="160" w:line="259" w:lineRule="auto"/>
        <w:jc w:val="both"/>
        <w:rPr>
          <w:rFonts w:ascii="Cambria" w:hAnsi="Cambria"/>
        </w:rPr>
      </w:pPr>
      <w:r w:rsidRPr="004565C2">
        <w:rPr>
          <w:rFonts w:ascii="Cambria" w:hAnsi="Cambria"/>
        </w:rPr>
        <w:t xml:space="preserve">Následně je možné finalizovat a podat jak VZ (odvázaná etapa), tak i žádost o změnu (smazaná etapa). </w:t>
      </w:r>
    </w:p>
    <w:p w14:paraId="4F012B9C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7F06BB60" wp14:editId="404F3F45">
            <wp:extent cx="5753100" cy="2809875"/>
            <wp:effectExtent l="0" t="0" r="0" b="9525"/>
            <wp:docPr id="58" name="Obrázek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F2D8D5" w14:textId="77777777" w:rsidR="00A962BD" w:rsidRDefault="00A962BD" w:rsidP="00A962BD">
      <w:pPr>
        <w:jc w:val="both"/>
      </w:pPr>
      <w:r>
        <w:rPr>
          <w:noProof/>
          <w:lang w:eastAsia="cs-CZ"/>
        </w:rPr>
        <w:drawing>
          <wp:inline distT="0" distB="0" distL="0" distR="0" wp14:anchorId="3B3B1B66" wp14:editId="6596F005">
            <wp:extent cx="5760720" cy="1393190"/>
            <wp:effectExtent l="0" t="0" r="0" b="0"/>
            <wp:docPr id="59" name="Obrázek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93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14159" w14:textId="77777777" w:rsidR="00A962BD" w:rsidRPr="00F338B6" w:rsidRDefault="00A962BD" w:rsidP="008B54AA">
      <w:pPr>
        <w:jc w:val="both"/>
        <w:rPr>
          <w:rFonts w:ascii="Cambria" w:hAnsi="Cambria"/>
        </w:rPr>
      </w:pPr>
    </w:p>
    <w:p w14:paraId="695CA1CA" w14:textId="77777777" w:rsidR="00344F45" w:rsidRPr="00F338B6" w:rsidRDefault="00344F45" w:rsidP="008B54AA">
      <w:pPr>
        <w:spacing w:after="0" w:line="240" w:lineRule="auto"/>
        <w:ind w:firstLine="708"/>
        <w:jc w:val="both"/>
        <w:rPr>
          <w:rFonts w:ascii="Cambria" w:eastAsia="Times New Roman" w:hAnsi="Cambria" w:cstheme="minorHAnsi"/>
          <w:b/>
          <w:sz w:val="24"/>
        </w:rPr>
      </w:pPr>
    </w:p>
    <w:p w14:paraId="21B7A1D8" w14:textId="77777777" w:rsidR="007E2973" w:rsidRPr="00F338B6" w:rsidRDefault="007E2973" w:rsidP="00832C4F">
      <w:pPr>
        <w:jc w:val="both"/>
        <w:rPr>
          <w:rFonts w:ascii="Cambria" w:hAnsi="Cambria"/>
        </w:rPr>
      </w:pPr>
    </w:p>
    <w:p w14:paraId="1CC89EAF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6" w:name="_Toc496528979"/>
      <w:r w:rsidRPr="00F338B6">
        <w:rPr>
          <w:rFonts w:ascii="Cambria" w:hAnsi="Cambria"/>
        </w:rPr>
        <w:t>Námitky k VZ</w:t>
      </w:r>
      <w:bookmarkEnd w:id="26"/>
    </w:p>
    <w:p w14:paraId="577C506D" w14:textId="2921EEBF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případě, že byly podány k zakázce námitky, je třeba příslušné údaje zadat na záložce </w:t>
      </w:r>
      <w:r w:rsidRPr="00CE5833">
        <w:rPr>
          <w:rFonts w:ascii="Cambria" w:hAnsi="Cambria"/>
          <w:i/>
        </w:rPr>
        <w:t>Údaje o</w:t>
      </w:r>
      <w:r w:rsidR="00342786" w:rsidRPr="00CE5833">
        <w:rPr>
          <w:rFonts w:ascii="Cambria" w:hAnsi="Cambria"/>
          <w:i/>
        </w:rPr>
        <w:t> </w:t>
      </w:r>
      <w:r w:rsidRPr="00CE5833">
        <w:rPr>
          <w:rFonts w:ascii="Cambria" w:hAnsi="Cambria"/>
          <w:i/>
        </w:rPr>
        <w:t>námitkách</w:t>
      </w:r>
      <w:r w:rsidRPr="00F338B6">
        <w:rPr>
          <w:rFonts w:ascii="Cambria" w:hAnsi="Cambria"/>
        </w:rPr>
        <w:t xml:space="preserve">: </w:t>
      </w:r>
    </w:p>
    <w:p w14:paraId="57264FEB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73A3C677" wp14:editId="6D01B738">
            <wp:extent cx="5756910" cy="3156585"/>
            <wp:effectExtent l="0" t="0" r="0" b="5715"/>
            <wp:docPr id="35" name="Obrázek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3156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D4E0E8" w14:textId="77777777" w:rsidR="004F4F8A" w:rsidRPr="00F338B6" w:rsidRDefault="004F4F8A" w:rsidP="008B54AA">
      <w:pPr>
        <w:jc w:val="both"/>
        <w:rPr>
          <w:rFonts w:ascii="Cambria" w:hAnsi="Cambria"/>
        </w:rPr>
      </w:pPr>
    </w:p>
    <w:p w14:paraId="48C50BC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7" w:name="_Toc496528980"/>
      <w:r w:rsidRPr="00F338B6">
        <w:rPr>
          <w:rFonts w:ascii="Cambria" w:hAnsi="Cambria"/>
        </w:rPr>
        <w:t>Návrh nebo podnět na ÚOHS</w:t>
      </w:r>
      <w:bookmarkEnd w:id="27"/>
    </w:p>
    <w:p w14:paraId="4A60E579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 případě podání návrhu nebo podnětu na ÚOHS je třeba vyplnit příslušné údaje na záložce </w:t>
      </w:r>
      <w:r w:rsidRPr="00CE5833">
        <w:rPr>
          <w:rFonts w:ascii="Cambria" w:hAnsi="Cambria"/>
          <w:i/>
        </w:rPr>
        <w:t>Návrh/podnět na ÚOHS</w:t>
      </w:r>
      <w:r w:rsidRPr="00F338B6">
        <w:rPr>
          <w:rFonts w:ascii="Cambria" w:hAnsi="Cambria"/>
        </w:rPr>
        <w:t>:</w:t>
      </w:r>
    </w:p>
    <w:p w14:paraId="02501E30" w14:textId="77777777" w:rsidR="003D18E5" w:rsidRPr="00F338B6" w:rsidRDefault="003D18E5" w:rsidP="00832C4F">
      <w:pPr>
        <w:pStyle w:val="Odstavecseseznamem"/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75DEC013" wp14:editId="7D7B85EB">
            <wp:extent cx="5747385" cy="3253740"/>
            <wp:effectExtent l="0" t="0" r="5715" b="3810"/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253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2D900" w14:textId="77777777" w:rsidR="00612403" w:rsidRPr="00F338B6" w:rsidRDefault="00612403" w:rsidP="008B54AA">
      <w:pPr>
        <w:jc w:val="both"/>
        <w:rPr>
          <w:rFonts w:ascii="Cambria" w:hAnsi="Cambria" w:cstheme="minorHAnsi"/>
        </w:rPr>
      </w:pPr>
      <w:r w:rsidRPr="00F338B6">
        <w:rPr>
          <w:rFonts w:ascii="Cambria" w:hAnsi="Cambria" w:cstheme="minorHAnsi"/>
        </w:rPr>
        <w:t xml:space="preserve">Informace o tom, že byl na zadavatele podán návrh/podnět na Úřad pro ochranu hospodářské soutěže (ÚOHS), můžete vložit v jakékoli fázi zakázky. </w:t>
      </w:r>
    </w:p>
    <w:p w14:paraId="406BAC5E" w14:textId="381CA05D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Datum doručení návrhu zadavateli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="00E55561">
        <w:rPr>
          <w:rFonts w:ascii="Cambria" w:eastAsia="Times New Roman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datum doručení návrhu stěžovatelem k ÚOHS po předchozím podání námitek zadavateli (tj. žadateli</w:t>
      </w:r>
      <w:r w:rsidR="00AA25B7" w:rsidRPr="00F338B6">
        <w:rPr>
          <w:rFonts w:ascii="Cambria" w:eastAsia="Times New Roman" w:hAnsi="Cambria" w:cstheme="minorHAnsi"/>
        </w:rPr>
        <w:t>/příjemci</w:t>
      </w:r>
      <w:r w:rsidRPr="00F338B6">
        <w:rPr>
          <w:rFonts w:ascii="Cambria" w:eastAsia="Times New Roman" w:hAnsi="Cambria" w:cstheme="minorHAnsi"/>
        </w:rPr>
        <w:t>) zakázky.</w:t>
      </w:r>
    </w:p>
    <w:p w14:paraId="7DC07B0B" w14:textId="1A98CF08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lastRenderedPageBreak/>
        <w:t>Rozhodnutí ÚOHS o návrhu</w:t>
      </w:r>
      <w:r w:rsidRPr="00F338B6">
        <w:rPr>
          <w:rStyle w:val="controllabel"/>
          <w:rFonts w:ascii="Cambria" w:hAnsi="Cambria" w:cstheme="minorHAnsi"/>
        </w:rPr>
        <w:t xml:space="preserve"> – </w:t>
      </w:r>
      <w:r w:rsidRPr="00F338B6">
        <w:rPr>
          <w:rFonts w:ascii="Cambria" w:eastAsia="Times New Roman" w:hAnsi="Cambria" w:cstheme="minorHAnsi"/>
        </w:rPr>
        <w:t>žadatel</w:t>
      </w:r>
      <w:r w:rsidR="00AA25B7" w:rsidRPr="00F338B6">
        <w:rPr>
          <w:rFonts w:ascii="Cambria" w:eastAsia="Times New Roman" w:hAnsi="Cambria" w:cstheme="minorHAnsi"/>
        </w:rPr>
        <w:t>/příjemce</w:t>
      </w:r>
      <w:r w:rsidRPr="00F338B6">
        <w:rPr>
          <w:rFonts w:ascii="Cambria" w:eastAsia="Times New Roman" w:hAnsi="Cambria" w:cstheme="minorHAnsi"/>
        </w:rPr>
        <w:t xml:space="preserve"> vybere položku z číselníku.</w:t>
      </w:r>
    </w:p>
    <w:p w14:paraId="5C3D6096" w14:textId="5C8FFC19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Jméno a IČO navrhovatele návrhu k ÚOHS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identifikace uchazeče – stěžovatele, který návrh na ÚOHS podal.</w:t>
      </w:r>
    </w:p>
    <w:p w14:paraId="39AF439E" w14:textId="5BC0C933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určení, zda ÚOHS uložil nápravné opatření podle § 263 odst. 8 zákona č.</w:t>
      </w:r>
      <w:r w:rsidR="00E55561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134/2016 Sb., o zadávání veřejných zakázek a zároveň zakázal zadavateli až do pravomocného skončení řízení uzavřít v zadávacím řízení smlouvu.</w:t>
      </w:r>
    </w:p>
    <w:p w14:paraId="13C1D82C" w14:textId="77777777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</w:p>
    <w:p w14:paraId="0E8EC650" w14:textId="77777777" w:rsidR="00612403" w:rsidRPr="00F338B6" w:rsidRDefault="00612403" w:rsidP="00832C4F">
      <w:pPr>
        <w:pStyle w:val="Odstavecseseznamem"/>
        <w:numPr>
          <w:ilvl w:val="0"/>
          <w:numId w:val="12"/>
        </w:numPr>
        <w:jc w:val="both"/>
        <w:rPr>
          <w:rFonts w:ascii="Cambria" w:hAnsi="Cambria" w:cstheme="minorHAnsi"/>
          <w:b/>
        </w:rPr>
      </w:pPr>
      <w:r w:rsidRPr="00F338B6">
        <w:rPr>
          <w:rFonts w:ascii="Cambria" w:hAnsi="Cambria" w:cstheme="minorHAnsi"/>
          <w:b/>
        </w:rPr>
        <w:t>Podnět na ÚOHS</w:t>
      </w:r>
    </w:p>
    <w:p w14:paraId="165A92A1" w14:textId="066139BF" w:rsidR="00612403" w:rsidRPr="00F338B6" w:rsidRDefault="00612403" w:rsidP="00832C4F">
      <w:pPr>
        <w:jc w:val="both"/>
        <w:rPr>
          <w:rStyle w:val="controllabel"/>
          <w:rFonts w:ascii="Cambria" w:eastAsiaTheme="minorEastAsia" w:hAnsi="Cambria" w:cstheme="minorHAnsi"/>
          <w:lang w:eastAsia="cs-CZ"/>
        </w:rPr>
      </w:pPr>
      <w:r w:rsidRPr="00F338B6">
        <w:rPr>
          <w:rStyle w:val="controllabel"/>
          <w:rFonts w:ascii="Cambria" w:hAnsi="Cambria" w:cstheme="minorHAnsi"/>
          <w:b/>
        </w:rPr>
        <w:t xml:space="preserve">Datum doručení podnětu k ÚOHS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datum doručení podnětu k ÚOHS.</w:t>
      </w:r>
    </w:p>
    <w:p w14:paraId="2BB7DA5E" w14:textId="1E04EA95" w:rsidR="00612403" w:rsidRPr="00F338B6" w:rsidRDefault="00612403" w:rsidP="00832C4F">
      <w:pPr>
        <w:jc w:val="both"/>
        <w:rPr>
          <w:rStyle w:val="controllabel"/>
          <w:rFonts w:ascii="Cambria" w:hAnsi="Cambria" w:cstheme="minorHAnsi"/>
        </w:rPr>
      </w:pPr>
      <w:r w:rsidRPr="00F338B6">
        <w:rPr>
          <w:rStyle w:val="controllabel"/>
          <w:rFonts w:ascii="Cambria" w:hAnsi="Cambria" w:cstheme="minorHAnsi"/>
          <w:b/>
        </w:rPr>
        <w:t>Rozhodnutí ÚOHS o podnětu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Style w:val="controllabel"/>
          <w:rFonts w:ascii="Cambria" w:hAnsi="Cambria" w:cstheme="minorHAnsi"/>
        </w:rPr>
        <w:t xml:space="preserve"> </w:t>
      </w:r>
      <w:r w:rsidRPr="00F338B6">
        <w:rPr>
          <w:rFonts w:ascii="Cambria" w:eastAsia="Times New Roman" w:hAnsi="Cambria" w:cstheme="minorHAnsi"/>
        </w:rPr>
        <w:t>vyberte položku z číselníku.</w:t>
      </w:r>
    </w:p>
    <w:p w14:paraId="4741249C" w14:textId="694E76C3" w:rsidR="00612403" w:rsidRPr="00F338B6" w:rsidRDefault="00612403" w:rsidP="008B54AA">
      <w:pPr>
        <w:jc w:val="both"/>
        <w:rPr>
          <w:rFonts w:ascii="Cambria" w:eastAsia="Times New Roman" w:hAnsi="Cambria" w:cstheme="minorHAnsi"/>
        </w:rPr>
      </w:pPr>
      <w:r w:rsidRPr="00F338B6">
        <w:rPr>
          <w:rFonts w:ascii="Cambria" w:eastAsia="Times New Roman" w:hAnsi="Cambria" w:cstheme="minorHAnsi"/>
          <w:b/>
        </w:rPr>
        <w:t>Předběžné opatření</w:t>
      </w:r>
      <w:r w:rsidRPr="00F338B6">
        <w:rPr>
          <w:rFonts w:ascii="Cambria" w:eastAsia="Times New Roman" w:hAnsi="Cambria" w:cstheme="minorHAnsi"/>
        </w:rPr>
        <w:t xml:space="preserve"> </w:t>
      </w:r>
      <w:r w:rsidR="00E55561" w:rsidRPr="00F338B6">
        <w:rPr>
          <w:rFonts w:ascii="Cambria" w:eastAsia="Times New Roman" w:hAnsi="Cambria" w:cstheme="minorHAnsi"/>
        </w:rPr>
        <w:t>–</w:t>
      </w:r>
      <w:r w:rsidRPr="00F338B6">
        <w:rPr>
          <w:rFonts w:ascii="Cambria" w:eastAsia="Times New Roman" w:hAnsi="Cambria" w:cstheme="minorHAnsi"/>
        </w:rPr>
        <w:t xml:space="preserve"> určení, zda ÚOHS uložil nápravné opatření podle § 263 odst. 8 zákona č.</w:t>
      </w:r>
      <w:r w:rsidR="00E55561">
        <w:rPr>
          <w:rFonts w:ascii="Cambria" w:eastAsia="Times New Roman" w:hAnsi="Cambria" w:cstheme="minorHAnsi"/>
        </w:rPr>
        <w:t> </w:t>
      </w:r>
      <w:r w:rsidRPr="00F338B6">
        <w:rPr>
          <w:rFonts w:ascii="Cambria" w:eastAsia="Times New Roman" w:hAnsi="Cambria" w:cstheme="minorHAnsi"/>
        </w:rPr>
        <w:t>134/2016 Sb., o zadávání veřejných zakázek</w:t>
      </w:r>
      <w:r w:rsidR="00E55561">
        <w:rPr>
          <w:rFonts w:ascii="Cambria" w:eastAsia="Times New Roman" w:hAnsi="Cambria" w:cstheme="minorHAnsi"/>
        </w:rPr>
        <w:t>,</w:t>
      </w:r>
      <w:r w:rsidRPr="00F338B6">
        <w:rPr>
          <w:rFonts w:ascii="Cambria" w:eastAsia="Times New Roman" w:hAnsi="Cambria" w:cstheme="minorHAnsi"/>
        </w:rPr>
        <w:t xml:space="preserve"> a zároveň zakázal zadavateli až do pravomocného skončení řízení uzavřít v zadávacím řízení smlouvu.</w:t>
      </w:r>
    </w:p>
    <w:p w14:paraId="2926540F" w14:textId="77777777" w:rsidR="00612403" w:rsidRPr="00F338B6" w:rsidRDefault="00612403" w:rsidP="008B54AA">
      <w:pPr>
        <w:pStyle w:val="MPtabtext"/>
        <w:rPr>
          <w:rFonts w:ascii="Cambria" w:eastAsia="Times New Roman" w:hAnsi="Cambria" w:cstheme="minorHAnsi"/>
        </w:rPr>
      </w:pPr>
      <w:r w:rsidRPr="00F338B6">
        <w:rPr>
          <w:rFonts w:ascii="Cambria" w:hAnsi="Cambria" w:cstheme="minorHAnsi"/>
          <w:b/>
        </w:rPr>
        <w:t xml:space="preserve">Zahájení správního řízení na základě podnětu z moci úřední </w:t>
      </w:r>
      <w:r w:rsidRPr="00CE5833">
        <w:rPr>
          <w:rFonts w:ascii="Cambria" w:hAnsi="Cambria" w:cstheme="minorHAnsi"/>
        </w:rPr>
        <w:t>–</w:t>
      </w:r>
      <w:r w:rsidRPr="00F338B6">
        <w:rPr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určení, zda bylo na základě podnětu na ÚOHS zahájeno správní řízení.</w:t>
      </w:r>
    </w:p>
    <w:p w14:paraId="3E737FB1" w14:textId="77777777" w:rsidR="00612403" w:rsidRPr="00F338B6" w:rsidRDefault="00612403" w:rsidP="00832C4F">
      <w:pPr>
        <w:jc w:val="both"/>
        <w:rPr>
          <w:rFonts w:ascii="Cambria" w:hAnsi="Cambria" w:cstheme="minorHAnsi"/>
          <w:b/>
        </w:rPr>
      </w:pPr>
    </w:p>
    <w:p w14:paraId="6FF684A3" w14:textId="2B1A4460" w:rsidR="00612403" w:rsidRPr="00832C4F" w:rsidRDefault="00612403" w:rsidP="008B54AA">
      <w:pPr>
        <w:jc w:val="both"/>
        <w:rPr>
          <w:rFonts w:ascii="Cambria" w:hAnsi="Cambria"/>
        </w:rPr>
      </w:pPr>
      <w:r w:rsidRPr="00F338B6">
        <w:rPr>
          <w:rStyle w:val="listframecaption"/>
          <w:rFonts w:ascii="Cambria" w:hAnsi="Cambria" w:cstheme="minorHAnsi"/>
          <w:b/>
        </w:rPr>
        <w:t xml:space="preserve">Důsledky rozhodnutí ÚOHS </w:t>
      </w:r>
      <w:r w:rsidR="005160DC" w:rsidRPr="00F338B6">
        <w:rPr>
          <w:rFonts w:ascii="Cambria" w:eastAsia="Times New Roman" w:hAnsi="Cambria" w:cstheme="minorHAnsi"/>
        </w:rPr>
        <w:t>–</w:t>
      </w:r>
      <w:r w:rsidRPr="00F338B6">
        <w:rPr>
          <w:rStyle w:val="listframecaption"/>
          <w:rFonts w:ascii="Cambria" w:hAnsi="Cambria" w:cstheme="minorHAnsi"/>
          <w:b/>
        </w:rPr>
        <w:t xml:space="preserve"> </w:t>
      </w:r>
      <w:r w:rsidRPr="00F338B6">
        <w:rPr>
          <w:rFonts w:ascii="Cambria" w:eastAsia="Times New Roman" w:hAnsi="Cambria" w:cstheme="minorHAnsi"/>
        </w:rPr>
        <w:t>vybere jednu či více položek z číselníku, jak ÚOHS rozhodl.</w:t>
      </w:r>
    </w:p>
    <w:p w14:paraId="5F4B4B29" w14:textId="77777777" w:rsidR="004F4F8A" w:rsidRPr="00F338B6" w:rsidRDefault="004F4F8A" w:rsidP="008B54AA">
      <w:pPr>
        <w:jc w:val="both"/>
        <w:rPr>
          <w:rFonts w:ascii="Cambria" w:hAnsi="Cambria" w:cstheme="minorHAnsi"/>
          <w:b/>
        </w:rPr>
      </w:pPr>
    </w:p>
    <w:p w14:paraId="668F5E1A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28" w:name="_Toc496528981"/>
      <w:r w:rsidRPr="00F338B6">
        <w:rPr>
          <w:rFonts w:ascii="Cambria" w:hAnsi="Cambria"/>
        </w:rPr>
        <w:t>Záložka Přílohy</w:t>
      </w:r>
      <w:bookmarkEnd w:id="28"/>
    </w:p>
    <w:p w14:paraId="2519EF1A" w14:textId="59FE84C8" w:rsidR="003D18E5" w:rsidRPr="00F338B6" w:rsidRDefault="00612403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záložku </w:t>
      </w:r>
      <w:r w:rsidRPr="00CE5833">
        <w:rPr>
          <w:rFonts w:ascii="Cambria" w:hAnsi="Cambria"/>
          <w:i/>
        </w:rPr>
        <w:t>Přílohy</w:t>
      </w:r>
      <w:r w:rsidRPr="00F338B6">
        <w:rPr>
          <w:rFonts w:ascii="Cambria" w:hAnsi="Cambria"/>
        </w:rPr>
        <w:t xml:space="preserve"> nahraje žadatel</w:t>
      </w:r>
      <w:r w:rsidR="004F4F8A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dokum</w:t>
      </w:r>
      <w:r w:rsidR="004F4F8A" w:rsidRPr="00F338B6">
        <w:rPr>
          <w:rFonts w:ascii="Cambria" w:hAnsi="Cambria"/>
        </w:rPr>
        <w:t>enty o</w:t>
      </w:r>
      <w:r w:rsidR="00BF4D0D" w:rsidRPr="00F338B6">
        <w:rPr>
          <w:rFonts w:ascii="Cambria" w:hAnsi="Cambria"/>
        </w:rPr>
        <w:t> VZ v souladu s kap</w:t>
      </w:r>
      <w:r w:rsidR="004F4F8A" w:rsidRPr="00F338B6">
        <w:rPr>
          <w:rFonts w:ascii="Cambria" w:hAnsi="Cambria"/>
        </w:rPr>
        <w:t>itolou</w:t>
      </w:r>
      <w:r w:rsidR="00BF4D0D" w:rsidRPr="00F338B6">
        <w:rPr>
          <w:rFonts w:ascii="Cambria" w:hAnsi="Cambria"/>
        </w:rPr>
        <w:t xml:space="preserve"> 5 Obecných pravidel</w:t>
      </w:r>
      <w:r w:rsidR="004F4F8A" w:rsidRPr="00F338B6">
        <w:rPr>
          <w:rFonts w:ascii="Cambria" w:hAnsi="Cambria"/>
        </w:rPr>
        <w:t xml:space="preserve"> pro žadatele a příjemce</w:t>
      </w:r>
      <w:r w:rsidR="00BF4D0D" w:rsidRPr="00F338B6">
        <w:rPr>
          <w:rFonts w:ascii="Cambria" w:hAnsi="Cambria"/>
        </w:rPr>
        <w:t>.</w:t>
      </w:r>
      <w:r w:rsidRPr="00F338B6">
        <w:rPr>
          <w:rFonts w:ascii="Cambria" w:hAnsi="Cambria"/>
        </w:rPr>
        <w:t xml:space="preserve"> Stiskem tlačítka připojit vyberte příslušný soubor a přílohu přiložte</w:t>
      </w:r>
      <w:r w:rsidR="00BF4D0D" w:rsidRPr="00F338B6">
        <w:rPr>
          <w:rFonts w:ascii="Cambria" w:hAnsi="Cambria"/>
        </w:rPr>
        <w:t>.</w:t>
      </w:r>
    </w:p>
    <w:p w14:paraId="6EF6823F" w14:textId="77777777" w:rsidR="003D18E5" w:rsidRPr="00F338B6" w:rsidRDefault="00BF4D0D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6CD93AB" wp14:editId="17A6AE03">
            <wp:extent cx="5756910" cy="2496820"/>
            <wp:effectExtent l="0" t="0" r="0" b="0"/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910" cy="249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FA7D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</w:p>
    <w:p w14:paraId="6207C896" w14:textId="77777777" w:rsidR="004F4F8A" w:rsidRPr="00F338B6" w:rsidRDefault="004F4F8A" w:rsidP="008B54AA">
      <w:pPr>
        <w:pStyle w:val="Nadpis2"/>
        <w:jc w:val="both"/>
        <w:rPr>
          <w:rFonts w:ascii="Cambria" w:eastAsia="Times New Roman" w:hAnsi="Cambria"/>
        </w:rPr>
      </w:pPr>
      <w:bookmarkStart w:id="29" w:name="_Vyplnění_dodavatele"/>
      <w:bookmarkStart w:id="30" w:name="_Ref493077270"/>
      <w:bookmarkStart w:id="31" w:name="_Toc496528982"/>
      <w:bookmarkEnd w:id="29"/>
      <w:r w:rsidRPr="00F338B6">
        <w:rPr>
          <w:rFonts w:ascii="Cambria" w:eastAsia="Times New Roman" w:hAnsi="Cambria"/>
        </w:rPr>
        <w:lastRenderedPageBreak/>
        <w:t>Vyplnění dodavatele</w:t>
      </w:r>
      <w:bookmarkEnd w:id="30"/>
      <w:bookmarkEnd w:id="31"/>
    </w:p>
    <w:p w14:paraId="5FA713A2" w14:textId="3B475400" w:rsidR="003D18DF" w:rsidRPr="00F338B6" w:rsidRDefault="00AE7BC5" w:rsidP="00832C4F">
      <w:pPr>
        <w:spacing w:after="0" w:line="240" w:lineRule="auto"/>
        <w:jc w:val="both"/>
        <w:rPr>
          <w:rFonts w:ascii="Cambria" w:eastAsia="Times New Roman" w:hAnsi="Cambria" w:cs="Calibri"/>
          <w:color w:val="000000"/>
        </w:rPr>
      </w:pPr>
      <w:r w:rsidRPr="00F338B6">
        <w:rPr>
          <w:rFonts w:ascii="Cambria" w:eastAsia="Times New Roman" w:hAnsi="Cambria" w:cs="Calibri"/>
          <w:color w:val="000000"/>
        </w:rPr>
        <w:t xml:space="preserve">Dodavatelé se vyplňují pouze přes modul </w:t>
      </w:r>
      <w:r w:rsidR="005C54B5" w:rsidRPr="00CE5833">
        <w:rPr>
          <w:rFonts w:ascii="Cambria" w:eastAsia="Times New Roman" w:hAnsi="Cambria" w:cs="Calibri"/>
          <w:i/>
          <w:color w:val="000000"/>
        </w:rPr>
        <w:t>Veřejné zakázky</w:t>
      </w:r>
      <w:r w:rsidRPr="00F338B6">
        <w:rPr>
          <w:rFonts w:ascii="Cambria" w:eastAsia="Times New Roman" w:hAnsi="Cambria" w:cs="Calibri"/>
          <w:color w:val="000000"/>
        </w:rPr>
        <w:t xml:space="preserve"> na záložku </w:t>
      </w:r>
      <w:r w:rsidRPr="00CE5833">
        <w:rPr>
          <w:rFonts w:ascii="Cambria" w:eastAsia="Times New Roman" w:hAnsi="Cambria" w:cs="Calibri"/>
          <w:i/>
          <w:color w:val="000000"/>
        </w:rPr>
        <w:t>Dodavatelé</w:t>
      </w:r>
      <w:r w:rsidRPr="00F338B6">
        <w:rPr>
          <w:rFonts w:ascii="Cambria" w:eastAsia="Times New Roman" w:hAnsi="Cambria" w:cs="Calibri"/>
          <w:color w:val="000000"/>
        </w:rPr>
        <w:t>. Na záložku subjekty se už dodavatelé neuvádějí.</w:t>
      </w:r>
      <w:r w:rsidRPr="00F338B6">
        <w:rPr>
          <w:rFonts w:ascii="Cambria" w:hAnsi="Cambria"/>
        </w:rPr>
        <w:t xml:space="preserve"> </w:t>
      </w:r>
      <w:r w:rsidR="003D18DF" w:rsidRPr="00F338B6">
        <w:rPr>
          <w:rFonts w:ascii="Cambria" w:hAnsi="Cambria"/>
        </w:rPr>
        <w:t>Dodavatele lze doplnit vždy jen u jedné zakázky a pak ho lze použít pro výběr i u ostatních zakázek</w:t>
      </w:r>
      <w:r w:rsidR="00BB3102" w:rsidRPr="00F338B6">
        <w:rPr>
          <w:rFonts w:ascii="Cambria" w:hAnsi="Cambria"/>
        </w:rPr>
        <w:t>.</w:t>
      </w:r>
      <w:r w:rsidR="003D18DF" w:rsidRPr="00F338B6">
        <w:rPr>
          <w:rFonts w:ascii="Cambria" w:hAnsi="Cambria"/>
        </w:rPr>
        <w:t>:</w:t>
      </w:r>
    </w:p>
    <w:p w14:paraId="27A92956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706E66FA" wp14:editId="5671865F">
            <wp:extent cx="5747385" cy="3574415"/>
            <wp:effectExtent l="0" t="0" r="0" b="0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3574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388E8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5FC7FCC1" w14:textId="436D48FE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2" w:name="_Toc496528983"/>
      <w:r w:rsidRPr="00F338B6">
        <w:rPr>
          <w:rFonts w:ascii="Cambria" w:hAnsi="Cambria"/>
        </w:rPr>
        <w:t>Společný postup pro rámcovou dohodu/smlouvu, DNS a VZ na části</w:t>
      </w:r>
      <w:bookmarkEnd w:id="32"/>
    </w:p>
    <w:p w14:paraId="1638551A" w14:textId="77777777" w:rsidR="003D18DF" w:rsidRPr="00832C4F" w:rsidRDefault="003D18DF" w:rsidP="00832C4F">
      <w:pPr>
        <w:jc w:val="both"/>
        <w:rPr>
          <w:rFonts w:ascii="Cambria" w:hAnsi="Cambria"/>
        </w:rPr>
      </w:pPr>
      <w:r w:rsidRPr="00832C4F">
        <w:rPr>
          <w:rFonts w:ascii="Cambria" w:hAnsi="Cambria"/>
        </w:rPr>
        <w:t>U zakázek typu:</w:t>
      </w:r>
    </w:p>
    <w:p w14:paraId="0A2589E2" w14:textId="0419B56A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„Rámcová smlouva dle ZVZ/rámcová dohoda dle ZZVZ“</w:t>
      </w:r>
    </w:p>
    <w:p w14:paraId="5D2768DC" w14:textId="77777777" w:rsidR="004A73B1" w:rsidRPr="00F338B6" w:rsidRDefault="004A73B1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„Dynamický nákupní systém“</w:t>
      </w:r>
      <w:r w:rsidR="004F4F8A" w:rsidRPr="00F338B6">
        <w:rPr>
          <w:rFonts w:ascii="Cambria" w:hAnsi="Cambria"/>
        </w:rPr>
        <w:t xml:space="preserve"> (také „DNS“)</w:t>
      </w:r>
    </w:p>
    <w:p w14:paraId="4BEE9DE2" w14:textId="5281585B" w:rsidR="003D18DF" w:rsidRPr="00F338B6" w:rsidRDefault="003D18DF" w:rsidP="00832C4F">
      <w:pPr>
        <w:pStyle w:val="Odstavecseseznamem"/>
        <w:numPr>
          <w:ilvl w:val="2"/>
          <w:numId w:val="1"/>
        </w:numPr>
        <w:spacing w:after="160" w:line="259" w:lineRule="auto"/>
        <w:jc w:val="both"/>
        <w:rPr>
          <w:rFonts w:ascii="Cambria" w:hAnsi="Cambria"/>
        </w:rPr>
      </w:pPr>
      <w:r w:rsidRPr="00F338B6">
        <w:rPr>
          <w:rFonts w:ascii="Cambria" w:hAnsi="Cambria"/>
        </w:rPr>
        <w:t>„Smlouvy na části VZ dle § 98 ZVZ / Smlouvy na části VZ dle § 35 ZZVZ“</w:t>
      </w:r>
      <w:r w:rsidR="001C0AEA" w:rsidRPr="00F338B6">
        <w:rPr>
          <w:rFonts w:ascii="Cambria" w:hAnsi="Cambria"/>
        </w:rPr>
        <w:t xml:space="preserve"> (blíže upřesněno v bodě </w:t>
      </w:r>
      <w:hyperlink w:anchor="_Speciální_postup_pro" w:history="1">
        <w:r w:rsidR="001C0AEA" w:rsidRPr="00F338B6">
          <w:rPr>
            <w:rStyle w:val="Hypertextovodkaz"/>
            <w:rFonts w:ascii="Cambria" w:hAnsi="Cambria"/>
          </w:rPr>
          <w:t>17</w:t>
        </w:r>
      </w:hyperlink>
      <w:r w:rsidR="001C0AEA" w:rsidRPr="00F338B6">
        <w:rPr>
          <w:rFonts w:ascii="Cambria" w:hAnsi="Cambria"/>
        </w:rPr>
        <w:t xml:space="preserve">). </w:t>
      </w:r>
    </w:p>
    <w:p w14:paraId="1C2BB867" w14:textId="55E2D795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</w:rPr>
        <w:t>lze v MS2014</w:t>
      </w:r>
      <w:r w:rsidR="008B54AA" w:rsidRPr="00F338B6">
        <w:rPr>
          <w:rFonts w:ascii="Cambria" w:hAnsi="Cambria"/>
        </w:rPr>
        <w:t>+ vytvářet podtyp VZ (od stavu „Z</w:t>
      </w:r>
      <w:r w:rsidRPr="00F338B6">
        <w:rPr>
          <w:rFonts w:ascii="Cambria" w:hAnsi="Cambria"/>
        </w:rPr>
        <w:t>adána</w:t>
      </w:r>
      <w:r w:rsidR="008B54AA" w:rsidRPr="00F338B6">
        <w:rPr>
          <w:rFonts w:ascii="Cambria" w:hAnsi="Cambria"/>
        </w:rPr>
        <w:t>“</w:t>
      </w:r>
      <w:r w:rsidR="004A73B1" w:rsidRPr="00F338B6">
        <w:rPr>
          <w:rFonts w:ascii="Cambria" w:hAnsi="Cambria"/>
        </w:rPr>
        <w:t xml:space="preserve"> u hlavní zakázky</w:t>
      </w:r>
      <w:r w:rsidRPr="00F338B6">
        <w:rPr>
          <w:rFonts w:ascii="Cambria" w:hAnsi="Cambria"/>
        </w:rPr>
        <w:t>):</w:t>
      </w:r>
    </w:p>
    <w:p w14:paraId="544DFDF7" w14:textId="77777777" w:rsidR="001C0AEA" w:rsidRPr="00F338B6" w:rsidRDefault="001C0AEA" w:rsidP="00832C4F">
      <w:pPr>
        <w:jc w:val="both"/>
        <w:rPr>
          <w:rFonts w:ascii="Cambria" w:hAnsi="Cambria"/>
        </w:rPr>
      </w:pPr>
    </w:p>
    <w:p w14:paraId="4F14CF8F" w14:textId="77777777" w:rsidR="003D18DF" w:rsidRPr="00F338B6" w:rsidRDefault="003D18DF" w:rsidP="00832C4F">
      <w:pPr>
        <w:pStyle w:val="Odstavecseseznamem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5C3CC699" wp14:editId="229BBE7D">
            <wp:extent cx="5753735" cy="435800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435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6B9130" w14:textId="77777777" w:rsidR="004F4F8A" w:rsidRPr="00F338B6" w:rsidRDefault="004F4F8A" w:rsidP="008B54AA">
      <w:pPr>
        <w:pStyle w:val="Odstavecseseznamem"/>
        <w:jc w:val="both"/>
        <w:rPr>
          <w:rFonts w:ascii="Cambria" w:hAnsi="Cambria"/>
        </w:rPr>
      </w:pPr>
    </w:p>
    <w:p w14:paraId="75ADE262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3" w:name="_Toc496528984"/>
      <w:r w:rsidRPr="00F338B6">
        <w:rPr>
          <w:rFonts w:ascii="Cambria" w:hAnsi="Cambria"/>
        </w:rPr>
        <w:t>Společný postup pro založení podtypu rámcové dohody/smlouvy, DNS a VZ na části</w:t>
      </w:r>
      <w:bookmarkEnd w:id="33"/>
    </w:p>
    <w:p w14:paraId="2AD2C4DC" w14:textId="18D47C87" w:rsidR="004F4F8A" w:rsidRPr="00F338B6" w:rsidRDefault="004F4F8A" w:rsidP="008B54AA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Evidence údajů na jednotlivých VZ v rámci rámcové dohody/smlouvy nebo částech VZ a předkládání dokumentace je prováděno na jednotlivých podtypech VZ (dílčích VZ nebo dílčích částech VZ). Podtypy je možné zakládat, měnit a administrovat bez ohledu na administrativní stav hlavní zakázky. </w:t>
      </w:r>
    </w:p>
    <w:p w14:paraId="72D6FE1E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Podtypy zakázek budou mít po Podání VZ číslování odkazující na hlavní zakázku:</w:t>
      </w:r>
    </w:p>
    <w:p w14:paraId="3CDFA8B4" w14:textId="77777777" w:rsidR="003D18DF" w:rsidRPr="00F338B6" w:rsidRDefault="003D18DF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lastRenderedPageBreak/>
        <w:drawing>
          <wp:inline distT="0" distB="0" distL="0" distR="0" wp14:anchorId="4BE79242" wp14:editId="0DE2C772">
            <wp:extent cx="5753735" cy="3485515"/>
            <wp:effectExtent l="0" t="0" r="0" b="0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48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57D921" w14:textId="77777777" w:rsidR="004F4F8A" w:rsidRPr="00F338B6" w:rsidRDefault="004F4F8A" w:rsidP="008B54AA">
      <w:pPr>
        <w:ind w:left="360"/>
        <w:jc w:val="both"/>
        <w:rPr>
          <w:rFonts w:ascii="Cambria" w:hAnsi="Cambria"/>
        </w:rPr>
      </w:pPr>
    </w:p>
    <w:p w14:paraId="2431BBBB" w14:textId="77777777" w:rsidR="004F4F8A" w:rsidRPr="00F338B6" w:rsidRDefault="004F4F8A" w:rsidP="008B54AA">
      <w:pPr>
        <w:pStyle w:val="Nadpis2"/>
        <w:jc w:val="both"/>
        <w:rPr>
          <w:rFonts w:ascii="Cambria" w:hAnsi="Cambria"/>
        </w:rPr>
      </w:pPr>
      <w:bookmarkStart w:id="34" w:name="_Speciální_postup_pro"/>
      <w:bookmarkStart w:id="35" w:name="_Toc496528985"/>
      <w:bookmarkEnd w:id="34"/>
      <w:r w:rsidRPr="00F338B6">
        <w:rPr>
          <w:rFonts w:ascii="Cambria" w:hAnsi="Cambria"/>
        </w:rPr>
        <w:t>Speciální postup pro VZ na části</w:t>
      </w:r>
      <w:bookmarkEnd w:id="35"/>
    </w:p>
    <w:p w14:paraId="22FBA869" w14:textId="0C05B0EB" w:rsidR="0085118F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Pro účel evidence</w:t>
      </w:r>
      <w:r w:rsidR="009252FD" w:rsidRPr="00F338B6">
        <w:rPr>
          <w:rFonts w:ascii="Cambria" w:hAnsi="Cambria"/>
        </w:rPr>
        <w:t xml:space="preserve"> </w:t>
      </w:r>
      <w:r w:rsidR="009252FD" w:rsidRPr="00832C4F">
        <w:rPr>
          <w:rFonts w:ascii="Cambria" w:hAnsi="Cambria"/>
        </w:rPr>
        <w:t>zakázky na části</w:t>
      </w:r>
      <w:r w:rsidRPr="00832C4F">
        <w:rPr>
          <w:rFonts w:ascii="Cambria" w:hAnsi="Cambria"/>
        </w:rPr>
        <w:t xml:space="preserve"> </w:t>
      </w:r>
      <w:r w:rsidRPr="00F338B6">
        <w:rPr>
          <w:rFonts w:ascii="Cambria" w:hAnsi="Cambria"/>
        </w:rPr>
        <w:t>je nutné postupovat</w:t>
      </w:r>
      <w:r w:rsidR="0012431F" w:rsidRPr="00F338B6">
        <w:rPr>
          <w:rFonts w:ascii="Cambria" w:hAnsi="Cambria"/>
        </w:rPr>
        <w:t xml:space="preserve"> následujícím způsobem.</w:t>
      </w:r>
    </w:p>
    <w:p w14:paraId="2B7895D1" w14:textId="0CDCA305" w:rsidR="009252FD" w:rsidRPr="00F338B6" w:rsidRDefault="0085118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Nejprve </w:t>
      </w:r>
      <w:r w:rsidR="00212B16" w:rsidRPr="00F338B6">
        <w:rPr>
          <w:rFonts w:ascii="Cambria" w:hAnsi="Cambria"/>
        </w:rPr>
        <w:t xml:space="preserve">založte a </w:t>
      </w:r>
      <w:r w:rsidRPr="00F338B6">
        <w:rPr>
          <w:rFonts w:ascii="Cambria" w:hAnsi="Cambria"/>
        </w:rPr>
        <w:t>podejte hlavní zak</w:t>
      </w:r>
      <w:r w:rsidR="00212B16" w:rsidRPr="00F338B6">
        <w:rPr>
          <w:rFonts w:ascii="Cambria" w:hAnsi="Cambria"/>
        </w:rPr>
        <w:t>ázku, kde jsou vyplněny údaje</w:t>
      </w:r>
      <w:r w:rsidR="0012431F" w:rsidRPr="00F338B6">
        <w:rPr>
          <w:rFonts w:ascii="Cambria" w:hAnsi="Cambria"/>
        </w:rPr>
        <w:t xml:space="preserve"> z</w:t>
      </w:r>
      <w:r w:rsidRPr="00F338B6">
        <w:rPr>
          <w:rFonts w:ascii="Cambria" w:hAnsi="Cambria"/>
        </w:rPr>
        <w:t>a všechny části. Jestliže žadatel</w:t>
      </w:r>
      <w:r w:rsidR="00AA25B7" w:rsidRPr="00F338B6">
        <w:rPr>
          <w:rFonts w:ascii="Cambria" w:hAnsi="Cambria"/>
        </w:rPr>
        <w:t xml:space="preserve">/příjemce </w:t>
      </w:r>
      <w:r w:rsidRPr="00F338B6">
        <w:rPr>
          <w:rFonts w:ascii="Cambria" w:hAnsi="Cambria"/>
        </w:rPr>
        <w:t>nemá realizované všechny části zakázky</w:t>
      </w:r>
      <w:r w:rsidR="00127658" w:rsidRPr="00F338B6">
        <w:rPr>
          <w:rFonts w:ascii="Cambria" w:hAnsi="Cambria"/>
        </w:rPr>
        <w:t>,</w:t>
      </w:r>
      <w:r w:rsidRPr="00F338B6">
        <w:rPr>
          <w:rFonts w:ascii="Cambria" w:hAnsi="Cambria"/>
        </w:rPr>
        <w:t xml:space="preserve"> podá hlavní zakázku ve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Plánována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>, kde vyplní povinné údaje v součtu všech částí. Ú</w:t>
      </w:r>
      <w:r w:rsidR="009252FD" w:rsidRPr="00F338B6">
        <w:rPr>
          <w:rFonts w:ascii="Cambria" w:hAnsi="Cambria"/>
        </w:rPr>
        <w:t xml:space="preserve">daje </w:t>
      </w:r>
      <w:r w:rsidR="00212B16" w:rsidRPr="00F338B6">
        <w:rPr>
          <w:rFonts w:ascii="Cambria" w:hAnsi="Cambria"/>
        </w:rPr>
        <w:t>vyplní na záložce „Veřejné zakázky“ hlavní zakázky takto:</w:t>
      </w:r>
    </w:p>
    <w:p w14:paraId="5B348DA6" w14:textId="79C57ABB" w:rsidR="0085118F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Předpokládaná hodnota</w:t>
      </w:r>
      <w:r w:rsidRPr="00F338B6">
        <w:rPr>
          <w:rFonts w:ascii="Cambria" w:hAnsi="Cambria"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je součtem předpokládaných hodnot všech částí </w:t>
      </w:r>
    </w:p>
    <w:p w14:paraId="0A2B0B6D" w14:textId="572151FD" w:rsidR="0085118F" w:rsidRPr="00F338B6" w:rsidRDefault="0085118F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t>Předpokládané datum ukončení</w:t>
      </w:r>
      <w:r w:rsidR="00212B16" w:rsidRPr="00F338B6">
        <w:rPr>
          <w:rFonts w:ascii="Cambria" w:hAnsi="Cambria"/>
          <w:b/>
        </w:rPr>
        <w:t xml:space="preserve"> </w:t>
      </w:r>
      <w:r w:rsidR="00212B16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3CB85E30" w14:textId="77777777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</w:p>
    <w:p w14:paraId="2F5719C9" w14:textId="777593EA" w:rsidR="002D56CC" w:rsidRPr="00F338B6" w:rsidRDefault="0085118F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Po</w:t>
      </w:r>
      <w:r w:rsidR="008B54AA" w:rsidRPr="00F338B6">
        <w:rPr>
          <w:rFonts w:ascii="Cambria" w:hAnsi="Cambria"/>
        </w:rPr>
        <w:t xml:space="preserve"> přijetí změn na</w:t>
      </w:r>
      <w:r w:rsidRPr="00F338B6">
        <w:rPr>
          <w:rFonts w:ascii="Cambria" w:hAnsi="Cambria"/>
        </w:rPr>
        <w:t xml:space="preserve"> hlavní zaká</w:t>
      </w:r>
      <w:r w:rsidR="008B54AA" w:rsidRPr="00F338B6">
        <w:rPr>
          <w:rFonts w:ascii="Cambria" w:hAnsi="Cambria"/>
        </w:rPr>
        <w:t>zce</w:t>
      </w:r>
      <w:r w:rsidRPr="00F338B6">
        <w:rPr>
          <w:rFonts w:ascii="Cambria" w:hAnsi="Cambria"/>
        </w:rPr>
        <w:t xml:space="preserve"> ze strany ZS/ŘO je nutné vykázat na </w:t>
      </w:r>
      <w:r w:rsidR="00D03231" w:rsidRPr="00F338B6">
        <w:rPr>
          <w:rFonts w:ascii="Cambria" w:hAnsi="Cambria"/>
        </w:rPr>
        <w:t xml:space="preserve">hlavní zakázce změnu a </w:t>
      </w:r>
      <w:r w:rsidR="008B54AA" w:rsidRPr="00F338B6">
        <w:rPr>
          <w:rFonts w:ascii="Cambria" w:hAnsi="Cambria"/>
        </w:rPr>
        <w:t>p</w:t>
      </w:r>
      <w:r w:rsidR="00D03231" w:rsidRPr="00F338B6">
        <w:rPr>
          <w:rFonts w:ascii="Cambria" w:hAnsi="Cambria"/>
        </w:rPr>
        <w:t xml:space="preserve">řepnout </w:t>
      </w:r>
      <w:r w:rsidR="002D56CC" w:rsidRPr="00F338B6">
        <w:rPr>
          <w:rFonts w:ascii="Cambria" w:hAnsi="Cambria"/>
        </w:rPr>
        <w:t>zakázku</w:t>
      </w:r>
      <w:r w:rsidR="00D03231" w:rsidRPr="00F338B6">
        <w:rPr>
          <w:rFonts w:ascii="Cambria" w:hAnsi="Cambria"/>
        </w:rPr>
        <w:t xml:space="preserve"> do stavu </w:t>
      </w:r>
      <w:r w:rsidR="002D56CC" w:rsidRPr="00F338B6">
        <w:rPr>
          <w:rFonts w:ascii="Cambria" w:hAnsi="Cambria"/>
        </w:rPr>
        <w:t>„</w:t>
      </w:r>
      <w:r w:rsidR="00D03231" w:rsidRPr="00F338B6">
        <w:rPr>
          <w:rFonts w:ascii="Cambria" w:hAnsi="Cambria"/>
        </w:rPr>
        <w:t>Zadána</w:t>
      </w:r>
      <w:r w:rsidR="002D56CC" w:rsidRPr="00F338B6">
        <w:rPr>
          <w:rFonts w:ascii="Cambria" w:hAnsi="Cambria"/>
        </w:rPr>
        <w:t>“</w:t>
      </w:r>
      <w:r w:rsidR="00D03231" w:rsidRPr="00F338B6">
        <w:rPr>
          <w:rFonts w:ascii="Cambria" w:hAnsi="Cambria"/>
        </w:rPr>
        <w:t xml:space="preserve">, aby bylo možné založit podtypy VZ. Do doby </w:t>
      </w:r>
      <w:r w:rsidR="002D56CC" w:rsidRPr="00F338B6">
        <w:rPr>
          <w:rFonts w:ascii="Cambria" w:hAnsi="Cambria"/>
        </w:rPr>
        <w:t>zadání všech částí</w:t>
      </w:r>
      <w:r w:rsidR="00D03231" w:rsidRPr="00F338B6">
        <w:rPr>
          <w:rFonts w:ascii="Cambria" w:hAnsi="Cambria"/>
        </w:rPr>
        <w:t xml:space="preserve"> zůstane záznam hlavní zakázky </w:t>
      </w:r>
      <w:r w:rsidR="002D56CC" w:rsidRPr="00F338B6">
        <w:rPr>
          <w:rFonts w:ascii="Cambria" w:hAnsi="Cambria"/>
        </w:rPr>
        <w:t>v</w:t>
      </w:r>
      <w:r w:rsidR="00FA7D88">
        <w:rPr>
          <w:rFonts w:ascii="Cambria" w:hAnsi="Cambria"/>
        </w:rPr>
        <w:t xml:space="preserve"> administrativním</w:t>
      </w:r>
      <w:r w:rsidR="002D56CC" w:rsidRPr="00F338B6">
        <w:rPr>
          <w:rFonts w:ascii="Cambria" w:hAnsi="Cambria"/>
        </w:rPr>
        <w:t xml:space="preserve"> stavu „Rozpracována“. Podat</w:t>
      </w:r>
      <w:r w:rsidR="00D03231" w:rsidRPr="00F338B6">
        <w:rPr>
          <w:rFonts w:ascii="Cambria" w:hAnsi="Cambria"/>
        </w:rPr>
        <w:t xml:space="preserve"> hlavní zakázk</w:t>
      </w:r>
      <w:r w:rsidR="002D56CC" w:rsidRPr="00F338B6">
        <w:rPr>
          <w:rFonts w:ascii="Cambria" w:hAnsi="Cambria"/>
        </w:rPr>
        <w:t>u je nutné</w:t>
      </w:r>
      <w:r w:rsidR="00D03231" w:rsidRPr="00F338B6">
        <w:rPr>
          <w:rFonts w:ascii="Cambria" w:hAnsi="Cambria"/>
        </w:rPr>
        <w:t xml:space="preserve"> ve chvíli, kdy všechny části zakázky budou </w:t>
      </w:r>
      <w:r w:rsidR="002D56CC" w:rsidRPr="00F338B6">
        <w:rPr>
          <w:rFonts w:ascii="Cambria" w:hAnsi="Cambria"/>
        </w:rPr>
        <w:t>ve stavu „Zadána“</w:t>
      </w:r>
      <w:r w:rsidR="00D03231" w:rsidRPr="00F338B6">
        <w:rPr>
          <w:rFonts w:ascii="Cambria" w:hAnsi="Cambria"/>
        </w:rPr>
        <w:t xml:space="preserve"> (podepsané smlouvy) tj. bude </w:t>
      </w:r>
      <w:r w:rsidR="002D56CC" w:rsidRPr="00F338B6">
        <w:rPr>
          <w:rFonts w:ascii="Cambria" w:hAnsi="Cambria"/>
        </w:rPr>
        <w:t>žadatel/</w:t>
      </w:r>
      <w:r w:rsidR="00D03231" w:rsidRPr="00F338B6">
        <w:rPr>
          <w:rFonts w:ascii="Cambria" w:hAnsi="Cambria"/>
        </w:rPr>
        <w:t>příjemc</w:t>
      </w:r>
      <w:r w:rsidR="002D56CC" w:rsidRPr="00F338B6">
        <w:rPr>
          <w:rFonts w:ascii="Cambria" w:hAnsi="Cambria"/>
        </w:rPr>
        <w:t>e znát všechny relevantní údaje. Následně vyplní údaje na záložkách „Veřejné zakázky“, „Etapy“ a  „Údaje o smlouvě/dodatku“ hlavní zakázky takto.</w:t>
      </w:r>
    </w:p>
    <w:p w14:paraId="529A4D34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3061FA37" w14:textId="240E45D9" w:rsidR="0085118F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„Veřejné zakázky“ hlavní zakázky vyplní takto:</w:t>
      </w:r>
    </w:p>
    <w:p w14:paraId="670D6504" w14:textId="7D154AA9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uhrazené ceny vážící se k</w:t>
      </w:r>
      <w:r w:rsidR="00E040AD" w:rsidRPr="00832C4F">
        <w:rPr>
          <w:rFonts w:ascii="Cambria" w:hAnsi="Cambria"/>
          <w:b/>
        </w:rPr>
        <w:t> </w:t>
      </w:r>
      <w:r w:rsidRPr="00832C4F">
        <w:rPr>
          <w:rFonts w:ascii="Cambria" w:hAnsi="Cambria"/>
          <w:b/>
        </w:rPr>
        <w:t>projektu</w:t>
      </w:r>
      <w:r w:rsidR="00E040AD"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 xml:space="preserve">jsou úhrnem skutečně uhrazených cen všech částí </w:t>
      </w:r>
    </w:p>
    <w:p w14:paraId="1E138A2A" w14:textId="77777777" w:rsidR="00C22006" w:rsidRDefault="00C22006" w:rsidP="008B54AA">
      <w:pPr>
        <w:pStyle w:val="Odstavecseseznamem"/>
        <w:ind w:left="0"/>
        <w:jc w:val="both"/>
        <w:rPr>
          <w:rFonts w:ascii="Cambria" w:hAnsi="Cambria"/>
        </w:rPr>
      </w:pPr>
    </w:p>
    <w:p w14:paraId="3D43625A" w14:textId="29C5A339" w:rsidR="002D56CC" w:rsidRPr="00F338B6" w:rsidRDefault="002D56CC" w:rsidP="008B54AA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„Etapy“ hlavní zakázky vyplní takto:</w:t>
      </w:r>
    </w:p>
    <w:p w14:paraId="1B40E7F3" w14:textId="03FADFDC" w:rsidR="009252FD" w:rsidRPr="00F338B6" w:rsidRDefault="009252FD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Skutečně uhrazená cena vážící se k etapě projektu</w:t>
      </w:r>
      <w:r w:rsidR="002D56CC" w:rsidRPr="00F338B6">
        <w:rPr>
          <w:rFonts w:ascii="Cambria" w:hAnsi="Cambria"/>
        </w:rPr>
        <w:t xml:space="preserve"> -</w:t>
      </w:r>
      <w:r w:rsidR="00E040AD" w:rsidRPr="00F338B6">
        <w:rPr>
          <w:rFonts w:ascii="Cambria" w:hAnsi="Cambria"/>
        </w:rPr>
        <w:t xml:space="preserve"> zohledňuje všechny části VZ navázané na danou etapu</w:t>
      </w:r>
    </w:p>
    <w:p w14:paraId="68C86F96" w14:textId="77777777" w:rsidR="00C22006" w:rsidRDefault="00C22006" w:rsidP="00832C4F">
      <w:pPr>
        <w:pStyle w:val="Odstavecseseznamem"/>
        <w:ind w:left="0"/>
        <w:jc w:val="both"/>
        <w:rPr>
          <w:rFonts w:ascii="Cambria" w:hAnsi="Cambria"/>
        </w:rPr>
      </w:pPr>
    </w:p>
    <w:p w14:paraId="697D8D70" w14:textId="5B97C75F" w:rsidR="002D56CC" w:rsidRPr="00F338B6" w:rsidRDefault="002D56CC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>Údaje na záložce „Údaje o smlouvě/dodatku“ hlavní zakázky vyplní takto:</w:t>
      </w:r>
    </w:p>
    <w:p w14:paraId="6FD56586" w14:textId="13CFFE08" w:rsidR="00E040AD" w:rsidRPr="00F338B6" w:rsidRDefault="00E040AD" w:rsidP="00832C4F">
      <w:pPr>
        <w:pStyle w:val="Odstavecseseznamem"/>
        <w:ind w:left="0"/>
        <w:jc w:val="both"/>
        <w:rPr>
          <w:rFonts w:ascii="Cambria" w:eastAsia="Times New Roman" w:hAnsi="Cambria" w:cstheme="minorHAnsi"/>
        </w:rPr>
      </w:pPr>
      <w:r w:rsidRPr="00832C4F">
        <w:rPr>
          <w:rFonts w:ascii="Cambria" w:hAnsi="Cambria"/>
          <w:b/>
        </w:rPr>
        <w:lastRenderedPageBreak/>
        <w:t>Datum uzavření smlouvy</w:t>
      </w:r>
      <w:r w:rsidRPr="00F338B6">
        <w:rPr>
          <w:rFonts w:ascii="Cambria" w:hAnsi="Cambria"/>
        </w:rPr>
        <w:t xml:space="preserve"> </w:t>
      </w:r>
      <w:r w:rsidR="002D56CC" w:rsidRPr="00F338B6">
        <w:rPr>
          <w:rFonts w:ascii="Cambria" w:hAnsi="Cambria"/>
        </w:rPr>
        <w:t xml:space="preserve"> - </w:t>
      </w:r>
      <w:r w:rsidRPr="00F338B6">
        <w:rPr>
          <w:rFonts w:ascii="Cambria" w:eastAsia="Times New Roman" w:hAnsi="Cambria" w:cstheme="minorHAnsi"/>
        </w:rPr>
        <w:t>se rozumí datum podpisu smlouvy poslední z částí.</w:t>
      </w:r>
    </w:p>
    <w:p w14:paraId="68A4BD30" w14:textId="60077591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Předpokládané datum ukončení realizace zakázky</w:t>
      </w:r>
      <w:r w:rsidRPr="00F338B6">
        <w:rPr>
          <w:rFonts w:ascii="Cambria" w:hAnsi="Cambria"/>
        </w:rPr>
        <w:t xml:space="preserve"> se rozumí datum ukončení realizace poslední z částí. </w:t>
      </w:r>
    </w:p>
    <w:p w14:paraId="12FACFDA" w14:textId="077FC59C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 xml:space="preserve">Ceny VZ </w:t>
      </w:r>
      <w:r w:rsidR="002D56CC" w:rsidRPr="00F338B6">
        <w:rPr>
          <w:rFonts w:ascii="Cambria" w:hAnsi="Cambria"/>
        </w:rPr>
        <w:t xml:space="preserve">- </w:t>
      </w:r>
      <w:r w:rsidRPr="00F338B6">
        <w:rPr>
          <w:rFonts w:ascii="Cambria" w:hAnsi="Cambria"/>
        </w:rPr>
        <w:t>jsou součtem cen všech částí</w:t>
      </w:r>
      <w:r w:rsidR="002D56CC" w:rsidRPr="00F338B6">
        <w:rPr>
          <w:rFonts w:ascii="Cambria" w:hAnsi="Cambria"/>
        </w:rPr>
        <w:t>.</w:t>
      </w:r>
    </w:p>
    <w:p w14:paraId="3B04A9E0" w14:textId="4A3D454E" w:rsidR="00A649D0" w:rsidRPr="00F338B6" w:rsidRDefault="00A649D0" w:rsidP="00832C4F">
      <w:pPr>
        <w:pStyle w:val="Odstavecseseznamem"/>
        <w:ind w:left="0"/>
        <w:jc w:val="both"/>
        <w:rPr>
          <w:rFonts w:ascii="Cambria" w:hAnsi="Cambria"/>
        </w:rPr>
      </w:pPr>
      <w:r w:rsidRPr="00832C4F">
        <w:rPr>
          <w:rFonts w:ascii="Cambria" w:hAnsi="Cambria"/>
          <w:b/>
        </w:rPr>
        <w:t>Dodavatel</w:t>
      </w:r>
      <w:r w:rsidRPr="00F338B6">
        <w:rPr>
          <w:rFonts w:ascii="Cambria" w:hAnsi="Cambria"/>
        </w:rPr>
        <w:t xml:space="preserve"> – doplňte majoritního dodavatele z hlediska fin</w:t>
      </w:r>
      <w:r w:rsidR="002D56CC" w:rsidRPr="00F338B6">
        <w:rPr>
          <w:rFonts w:ascii="Cambria" w:hAnsi="Cambria"/>
        </w:rPr>
        <w:t>ančního plnění za všechny části.</w:t>
      </w:r>
    </w:p>
    <w:p w14:paraId="3CF5BB62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</w:p>
    <w:p w14:paraId="3A22839B" w14:textId="77777777" w:rsidR="00403903" w:rsidRPr="00F338B6" w:rsidRDefault="00403903" w:rsidP="00832C4F">
      <w:pPr>
        <w:pStyle w:val="Odstavecseseznamem"/>
        <w:ind w:left="0"/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zadání všech částí zakázky je nutné aktualizovat údaje na hlavní zakázce a tuto hlavní zakázku podat. </w:t>
      </w:r>
    </w:p>
    <w:p w14:paraId="637F8C04" w14:textId="08299CC0" w:rsidR="00891D98" w:rsidRPr="00F338B6" w:rsidRDefault="005160DC" w:rsidP="008B54AA">
      <w:pPr>
        <w:pStyle w:val="Nadpis2"/>
        <w:jc w:val="both"/>
        <w:rPr>
          <w:rFonts w:ascii="Cambria" w:hAnsi="Cambria"/>
        </w:rPr>
      </w:pPr>
      <w:bookmarkStart w:id="36" w:name="_Toc496528986"/>
      <w:r w:rsidRPr="00F338B6">
        <w:rPr>
          <w:rFonts w:ascii="Cambria" w:hAnsi="Cambria"/>
        </w:rPr>
        <w:t>Umístění tlačítka</w:t>
      </w:r>
      <w:r w:rsidR="00891D98" w:rsidRPr="00F338B6">
        <w:rPr>
          <w:rFonts w:ascii="Cambria" w:hAnsi="Cambria"/>
        </w:rPr>
        <w:t xml:space="preserve"> pro změnu existující VZ</w:t>
      </w:r>
      <w:bookmarkEnd w:id="36"/>
    </w:p>
    <w:p w14:paraId="2F2B73EF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Vykázat změnu na již existující zakázce lze pomocí záložky </w:t>
      </w:r>
      <w:r w:rsidRPr="00CE5833">
        <w:rPr>
          <w:rFonts w:ascii="Cambria" w:hAnsi="Cambria"/>
          <w:i/>
        </w:rPr>
        <w:t>Změnit VZ</w:t>
      </w:r>
      <w:r w:rsidRPr="00F338B6">
        <w:rPr>
          <w:rFonts w:ascii="Cambria" w:hAnsi="Cambria"/>
        </w:rPr>
        <w:t>:</w:t>
      </w:r>
    </w:p>
    <w:p w14:paraId="310B62AE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500A0F3E" wp14:editId="224B674D">
            <wp:extent cx="1782679" cy="1116531"/>
            <wp:effectExtent l="0" t="0" r="8255" b="7620"/>
            <wp:docPr id="32" name="Obrázek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2878" cy="1122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8E9338" w14:textId="77777777" w:rsidR="00891D98" w:rsidRPr="00F338B6" w:rsidRDefault="00891D98" w:rsidP="008B54AA">
      <w:pPr>
        <w:pStyle w:val="Nadpis2"/>
        <w:jc w:val="both"/>
        <w:rPr>
          <w:rFonts w:ascii="Cambria" w:hAnsi="Cambria"/>
        </w:rPr>
      </w:pPr>
      <w:bookmarkStart w:id="37" w:name="_Toc496528987"/>
      <w:r w:rsidRPr="00F338B6">
        <w:rPr>
          <w:rFonts w:ascii="Cambria" w:hAnsi="Cambria"/>
        </w:rPr>
        <w:t>Změna existující VZ</w:t>
      </w:r>
      <w:bookmarkEnd w:id="37"/>
    </w:p>
    <w:p w14:paraId="4FB29B5E" w14:textId="1BC108E4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Zde se označí příslušná zakázka/y a stisknutím tlačítka </w:t>
      </w:r>
      <w:r w:rsidRPr="00CE5833">
        <w:rPr>
          <w:rFonts w:ascii="Cambria" w:hAnsi="Cambria"/>
          <w:i/>
        </w:rPr>
        <w:t>Vykázat změnu</w:t>
      </w:r>
      <w:r w:rsidRPr="00F338B6">
        <w:rPr>
          <w:rFonts w:ascii="Cambria" w:hAnsi="Cambria"/>
        </w:rPr>
        <w:t xml:space="preserve"> přepne žadatel</w:t>
      </w:r>
      <w:r w:rsidR="00AA25B7" w:rsidRPr="00F338B6">
        <w:rPr>
          <w:rFonts w:ascii="Cambria" w:hAnsi="Cambria"/>
        </w:rPr>
        <w:t xml:space="preserve">/příjemce </w:t>
      </w:r>
      <w:r w:rsidRPr="00F338B6">
        <w:rPr>
          <w:rFonts w:ascii="Cambria" w:hAnsi="Cambria"/>
        </w:rPr>
        <w:t xml:space="preserve">zakázku do Administrativního stavu </w:t>
      </w:r>
      <w:r w:rsidR="008B54AA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Rozpracována</w:t>
      </w:r>
      <w:r w:rsidR="008B54AA" w:rsidRPr="00F338B6">
        <w:rPr>
          <w:rFonts w:ascii="Cambria" w:hAnsi="Cambria"/>
        </w:rPr>
        <w:t>“</w:t>
      </w:r>
      <w:r w:rsidRPr="00F338B6">
        <w:rPr>
          <w:rFonts w:ascii="Cambria" w:hAnsi="Cambria"/>
        </w:rPr>
        <w:t xml:space="preserve"> (zakázku žadatel</w:t>
      </w:r>
      <w:r w:rsidR="00AA25B7" w:rsidRPr="00F338B6">
        <w:rPr>
          <w:rFonts w:ascii="Cambria" w:hAnsi="Cambria"/>
        </w:rPr>
        <w:t>/příjemce</w:t>
      </w:r>
      <w:r w:rsidRPr="00F338B6">
        <w:rPr>
          <w:rFonts w:ascii="Cambria" w:hAnsi="Cambria"/>
        </w:rPr>
        <w:t xml:space="preserve"> nalezne v přehledu zakázek)</w:t>
      </w:r>
    </w:p>
    <w:p w14:paraId="11FF3EB1" w14:textId="3C35A5AE" w:rsidR="003D18E5" w:rsidRPr="00F338B6" w:rsidRDefault="000546A2" w:rsidP="00832C4F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drawing>
          <wp:inline distT="0" distB="0" distL="0" distR="0" wp14:anchorId="741E1597" wp14:editId="54D640C3">
            <wp:extent cx="5758180" cy="2951480"/>
            <wp:effectExtent l="0" t="0" r="0" b="1270"/>
            <wp:docPr id="44" name="Obrázek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2951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14C21A" w14:textId="77777777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3A1B1EF6" wp14:editId="3D7F9AE2">
            <wp:extent cx="5760720" cy="1487912"/>
            <wp:effectExtent l="0" t="0" r="0" b="0"/>
            <wp:docPr id="1" name="Obrázek 1" descr="cid:image003.jpg@01D31CD3.3B9E8CC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4" descr="cid:image003.jpg@01D31CD3.3B9E8CC0"/>
                    <pic:cNvPicPr>
                      <a:picLocks noChangeAspect="1" noChangeArrowheads="1"/>
                    </pic:cNvPicPr>
                  </pic:nvPicPr>
                  <pic:blipFill>
                    <a:blip r:embed="rId42" r:link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48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6722F5" w14:textId="45810DD5" w:rsidR="00003A12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</w:rPr>
        <w:lastRenderedPageBreak/>
        <w:t xml:space="preserve">Po úpravě VZ je nutné vyplnit záložku </w:t>
      </w:r>
      <w:r w:rsidRPr="00CE5833">
        <w:rPr>
          <w:rFonts w:ascii="Cambria" w:hAnsi="Cambria"/>
          <w:i/>
        </w:rPr>
        <w:t>Zdůvodnění akce</w:t>
      </w:r>
      <w:r w:rsidR="006152D4">
        <w:rPr>
          <w:rFonts w:ascii="Cambria" w:hAnsi="Cambria"/>
        </w:rPr>
        <w:t xml:space="preserve"> </w:t>
      </w:r>
      <w:r w:rsidR="006152D4" w:rsidRPr="00A93D22">
        <w:rPr>
          <w:rFonts w:ascii="Cambria" w:hAnsi="Cambria"/>
        </w:rPr>
        <w:t>(Název akce: Důvod vykázání změny VZ)</w:t>
      </w:r>
      <w:r>
        <w:rPr>
          <w:rFonts w:ascii="Cambria" w:hAnsi="Cambria"/>
        </w:rPr>
        <w:t>, kde žadatel</w:t>
      </w:r>
      <w:r w:rsidR="008A4691">
        <w:rPr>
          <w:rFonts w:ascii="Cambria" w:hAnsi="Cambria"/>
        </w:rPr>
        <w:t>/příjemce</w:t>
      </w:r>
      <w:r>
        <w:rPr>
          <w:rFonts w:ascii="Cambria" w:hAnsi="Cambria"/>
        </w:rPr>
        <w:t xml:space="preserve"> do pole </w:t>
      </w:r>
      <w:r w:rsidRPr="00CE5833">
        <w:rPr>
          <w:rFonts w:ascii="Cambria" w:hAnsi="Cambria"/>
          <w:i/>
        </w:rPr>
        <w:t>Důvod vrácení veřejné zakázky</w:t>
      </w:r>
      <w:r>
        <w:rPr>
          <w:rFonts w:ascii="Cambria" w:hAnsi="Cambria"/>
        </w:rPr>
        <w:t xml:space="preserve"> popíše,</w:t>
      </w:r>
      <w:r w:rsidR="006152D4">
        <w:rPr>
          <w:rFonts w:ascii="Cambria" w:hAnsi="Cambria"/>
        </w:rPr>
        <w:t xml:space="preserve"> jaké změny na zakázce provedl</w:t>
      </w:r>
      <w:r>
        <w:rPr>
          <w:rFonts w:ascii="Cambria" w:hAnsi="Cambria"/>
        </w:rPr>
        <w:t xml:space="preserve">: </w:t>
      </w:r>
    </w:p>
    <w:p w14:paraId="7C991507" w14:textId="0510D876" w:rsidR="00736771" w:rsidRDefault="00736771" w:rsidP="008B54AA">
      <w:pPr>
        <w:jc w:val="both"/>
        <w:rPr>
          <w:rFonts w:ascii="Cambria" w:hAnsi="Cambria"/>
        </w:rPr>
      </w:pPr>
      <w:r>
        <w:rPr>
          <w:rFonts w:ascii="Cambria" w:hAnsi="Cambria"/>
          <w:noProof/>
          <w:lang w:eastAsia="cs-CZ"/>
        </w:rPr>
        <w:drawing>
          <wp:inline distT="0" distB="0" distL="0" distR="0" wp14:anchorId="3B9FF143" wp14:editId="2AFDB225">
            <wp:extent cx="5753735" cy="3002280"/>
            <wp:effectExtent l="0" t="0" r="0" b="762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3002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4DDBB" w14:textId="77777777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bookmarkStart w:id="38" w:name="_Toc496528988"/>
      <w:r w:rsidRPr="00F338B6">
        <w:rPr>
          <w:rFonts w:ascii="Cambria" w:hAnsi="Cambria"/>
        </w:rPr>
        <w:t>Smazání existující VZ</w:t>
      </w:r>
      <w:bookmarkEnd w:id="38"/>
    </w:p>
    <w:p w14:paraId="7FAB28C5" w14:textId="621ECF3B" w:rsidR="003D18E5" w:rsidRPr="00F338B6" w:rsidRDefault="003D18E5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Smazat zakázku – lze smazat pouze nikdy nepodané zakázky (tj. zakázku bez pořadového čísla), a</w:t>
      </w:r>
      <w:r w:rsidR="00631578">
        <w:rPr>
          <w:rFonts w:ascii="Cambria" w:hAnsi="Cambria"/>
        </w:rPr>
        <w:t> </w:t>
      </w:r>
      <w:r w:rsidRPr="00F338B6">
        <w:rPr>
          <w:rFonts w:ascii="Cambria" w:hAnsi="Cambria"/>
        </w:rPr>
        <w:t>to pouze s rolí editor projektu:</w:t>
      </w:r>
    </w:p>
    <w:p w14:paraId="6448059A" w14:textId="77777777" w:rsidR="003D18E5" w:rsidRPr="00F338B6" w:rsidRDefault="003D18E5" w:rsidP="00832C4F">
      <w:pPr>
        <w:ind w:left="360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6365AFEF" wp14:editId="4F1B49E0">
            <wp:extent cx="5759450" cy="2731135"/>
            <wp:effectExtent l="0" t="0" r="0" b="0"/>
            <wp:docPr id="33" name="Obrázek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0BBE7C" w14:textId="77777777" w:rsidR="003D18E5" w:rsidRPr="00F338B6" w:rsidRDefault="003D18E5" w:rsidP="00832C4F">
      <w:pPr>
        <w:pStyle w:val="Odstavecseseznamem"/>
        <w:jc w:val="both"/>
        <w:rPr>
          <w:rFonts w:ascii="Cambria" w:hAnsi="Cambria"/>
        </w:rPr>
      </w:pPr>
    </w:p>
    <w:p w14:paraId="415E4996" w14:textId="77777777" w:rsidR="00D65A1A" w:rsidRDefault="00D65A1A">
      <w:pPr>
        <w:spacing w:after="160" w:line="259" w:lineRule="auto"/>
        <w:rPr>
          <w:rFonts w:ascii="Cambria" w:eastAsiaTheme="majorEastAsia" w:hAnsi="Cambria" w:cstheme="majorBidi"/>
          <w:b/>
          <w:bCs/>
          <w:szCs w:val="26"/>
        </w:rPr>
      </w:pPr>
      <w:bookmarkStart w:id="39" w:name="_Toc496528989"/>
      <w:r>
        <w:rPr>
          <w:rFonts w:ascii="Cambria" w:hAnsi="Cambria"/>
        </w:rPr>
        <w:br w:type="page"/>
      </w:r>
    </w:p>
    <w:p w14:paraId="43EEBCCA" w14:textId="2CD34DD9" w:rsidR="00003A12" w:rsidRPr="00F338B6" w:rsidRDefault="00003A12" w:rsidP="008B54AA">
      <w:pPr>
        <w:pStyle w:val="Nadpis2"/>
        <w:jc w:val="both"/>
        <w:rPr>
          <w:rFonts w:ascii="Cambria" w:hAnsi="Cambria"/>
        </w:rPr>
      </w:pPr>
      <w:r w:rsidRPr="00F338B6">
        <w:rPr>
          <w:rFonts w:ascii="Cambria" w:hAnsi="Cambria"/>
        </w:rPr>
        <w:lastRenderedPageBreak/>
        <w:t>Finalizace VZ</w:t>
      </w:r>
      <w:bookmarkEnd w:id="39"/>
    </w:p>
    <w:p w14:paraId="38CD7231" w14:textId="3F9C32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Po vyplnění všech relevantních </w:t>
      </w:r>
      <w:r w:rsidR="0019758F" w:rsidRPr="00F338B6">
        <w:rPr>
          <w:rFonts w:ascii="Cambria" w:hAnsi="Cambria"/>
        </w:rPr>
        <w:t xml:space="preserve">údajů o </w:t>
      </w:r>
      <w:r w:rsidRPr="00F338B6">
        <w:rPr>
          <w:rFonts w:ascii="Cambria" w:hAnsi="Cambria"/>
        </w:rPr>
        <w:t>zakázce musí žadatel/příjemce VZ před podáním finalizovat:</w:t>
      </w:r>
    </w:p>
    <w:p w14:paraId="3CA28F5A" w14:textId="77777777" w:rsidR="003D18DF" w:rsidRPr="00F338B6" w:rsidRDefault="003D18DF" w:rsidP="00832C4F">
      <w:pPr>
        <w:pStyle w:val="Odstavecseseznamem"/>
        <w:ind w:left="643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4EDFF59" wp14:editId="1969E588">
            <wp:extent cx="5759450" cy="263017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2630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24976" w14:textId="77777777" w:rsidR="003D18DF" w:rsidRPr="00F338B6" w:rsidRDefault="003D18DF" w:rsidP="008B54AA">
      <w:pPr>
        <w:pStyle w:val="Odstavecseseznamem"/>
        <w:ind w:left="360"/>
        <w:jc w:val="both"/>
        <w:rPr>
          <w:rFonts w:ascii="Cambria" w:hAnsi="Cambria"/>
        </w:rPr>
      </w:pPr>
    </w:p>
    <w:p w14:paraId="2CA8FE92" w14:textId="77777777" w:rsidR="00003A12" w:rsidRPr="00F338B6" w:rsidRDefault="00003A12" w:rsidP="00832C4F">
      <w:pPr>
        <w:pStyle w:val="Nadpis2"/>
        <w:jc w:val="both"/>
        <w:rPr>
          <w:rFonts w:ascii="Cambria" w:hAnsi="Cambria"/>
        </w:rPr>
      </w:pPr>
      <w:bookmarkStart w:id="40" w:name="_Toc496528990"/>
      <w:r w:rsidRPr="00F338B6">
        <w:rPr>
          <w:rFonts w:ascii="Cambria" w:hAnsi="Cambria"/>
        </w:rPr>
        <w:t>Podání VZ</w:t>
      </w:r>
      <w:bookmarkEnd w:id="40"/>
    </w:p>
    <w:p w14:paraId="6A3B048C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Po finalizaci lze VZ podat:</w:t>
      </w:r>
    </w:p>
    <w:p w14:paraId="752A6312" w14:textId="5B10EFD7" w:rsidR="003D18DF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lang w:eastAsia="cs-CZ"/>
        </w:rPr>
        <w:drawing>
          <wp:inline distT="0" distB="0" distL="0" distR="0" wp14:anchorId="0E9750FA" wp14:editId="5E0A2DA2">
            <wp:extent cx="5752465" cy="2371090"/>
            <wp:effectExtent l="0" t="0" r="0" b="0"/>
            <wp:docPr id="34" name="Obrázek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9EC3B1" w14:textId="77777777" w:rsidR="00D65A1A" w:rsidRDefault="00D65A1A">
      <w:pPr>
        <w:spacing w:after="160" w:line="259" w:lineRule="auto"/>
        <w:rPr>
          <w:rFonts w:ascii="Cambria" w:eastAsiaTheme="majorEastAsia" w:hAnsi="Cambria" w:cstheme="majorBidi"/>
          <w:b/>
          <w:bCs/>
          <w:szCs w:val="26"/>
        </w:rPr>
      </w:pPr>
      <w:bookmarkStart w:id="41" w:name="_Toc496528991"/>
      <w:bookmarkStart w:id="42" w:name="_Ref511893852"/>
      <w:bookmarkStart w:id="43" w:name="_Ref511893880"/>
      <w:r>
        <w:rPr>
          <w:rFonts w:ascii="Cambria" w:hAnsi="Cambria"/>
        </w:rPr>
        <w:br w:type="page"/>
      </w:r>
    </w:p>
    <w:p w14:paraId="410040C0" w14:textId="4F783BE6" w:rsidR="00736771" w:rsidRPr="00736771" w:rsidRDefault="00736771" w:rsidP="00736771">
      <w:pPr>
        <w:pStyle w:val="Nadpis2"/>
        <w:jc w:val="both"/>
        <w:rPr>
          <w:rFonts w:ascii="Cambria" w:hAnsi="Cambria"/>
        </w:rPr>
      </w:pPr>
      <w:r w:rsidRPr="00736771">
        <w:rPr>
          <w:rFonts w:ascii="Cambria" w:hAnsi="Cambria"/>
        </w:rPr>
        <w:lastRenderedPageBreak/>
        <w:t>Vrácení VZ k dopracování ze strany ŘO/ZS</w:t>
      </w:r>
      <w:bookmarkEnd w:id="41"/>
      <w:bookmarkEnd w:id="42"/>
      <w:bookmarkEnd w:id="43"/>
    </w:p>
    <w:p w14:paraId="41C0D626" w14:textId="655B9063" w:rsidR="00736771" w:rsidRPr="00C22006" w:rsidRDefault="00736771" w:rsidP="00C22006">
      <w:pPr>
        <w:jc w:val="both"/>
        <w:rPr>
          <w:rFonts w:ascii="Cambria" w:hAnsi="Cambria"/>
        </w:rPr>
      </w:pPr>
      <w:r w:rsidRPr="00C22006">
        <w:rPr>
          <w:rFonts w:ascii="Cambria" w:hAnsi="Cambria"/>
        </w:rPr>
        <w:t>V případě, že při kontrole VZ je zjištěn ŘO/ZS nedostatek, je VZ vrácen</w:t>
      </w:r>
      <w:r w:rsidR="00BF0B6A">
        <w:rPr>
          <w:rFonts w:ascii="Cambria" w:hAnsi="Cambria"/>
        </w:rPr>
        <w:t>a</w:t>
      </w:r>
      <w:r w:rsidRPr="00C22006">
        <w:rPr>
          <w:rFonts w:ascii="Cambria" w:hAnsi="Cambria"/>
        </w:rPr>
        <w:t xml:space="preserve"> žadateli</w:t>
      </w:r>
      <w:r w:rsidR="008A4691">
        <w:rPr>
          <w:rFonts w:ascii="Cambria" w:hAnsi="Cambria"/>
        </w:rPr>
        <w:t xml:space="preserve">/příjemci </w:t>
      </w:r>
      <w:r w:rsidRPr="00C22006">
        <w:rPr>
          <w:rFonts w:ascii="Cambria" w:hAnsi="Cambria"/>
        </w:rPr>
        <w:t>k dopracování – VZ je ve stavu vrácena:</w:t>
      </w:r>
    </w:p>
    <w:p w14:paraId="18E45416" w14:textId="6990C895" w:rsidR="00736771" w:rsidRDefault="00736771" w:rsidP="00736771">
      <w:r>
        <w:rPr>
          <w:noProof/>
          <w:lang w:eastAsia="cs-CZ"/>
        </w:rPr>
        <w:drawing>
          <wp:inline distT="0" distB="0" distL="0" distR="0" wp14:anchorId="374F7039" wp14:editId="7759404E">
            <wp:extent cx="5753735" cy="2984500"/>
            <wp:effectExtent l="0" t="0" r="0" b="635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B2428" w14:textId="73DC6207" w:rsidR="00736771" w:rsidRPr="00C22006" w:rsidRDefault="00736771" w:rsidP="00736771">
      <w:pPr>
        <w:rPr>
          <w:rFonts w:ascii="Cambria" w:hAnsi="Cambria"/>
        </w:rPr>
      </w:pPr>
      <w:r w:rsidRPr="00C22006">
        <w:rPr>
          <w:rFonts w:ascii="Cambria" w:hAnsi="Cambria"/>
        </w:rPr>
        <w:t xml:space="preserve">Pro editaci je nutné stisknout tlačítko </w:t>
      </w:r>
      <w:r w:rsidR="00CB624B" w:rsidRPr="00CE5833">
        <w:rPr>
          <w:rFonts w:ascii="Cambria" w:hAnsi="Cambria"/>
          <w:i/>
        </w:rPr>
        <w:t xml:space="preserve">Zpřístupnit </w:t>
      </w:r>
      <w:r w:rsidRPr="00CE5833">
        <w:rPr>
          <w:rFonts w:ascii="Cambria" w:hAnsi="Cambria"/>
          <w:i/>
        </w:rPr>
        <w:t>k editaci</w:t>
      </w:r>
      <w:r w:rsidRPr="00C22006">
        <w:rPr>
          <w:rFonts w:ascii="Cambria" w:hAnsi="Cambria"/>
        </w:rPr>
        <w:t>:</w:t>
      </w:r>
    </w:p>
    <w:p w14:paraId="68424AE1" w14:textId="28E1D051" w:rsidR="00736771" w:rsidRDefault="00736771" w:rsidP="00736771">
      <w:r>
        <w:rPr>
          <w:noProof/>
          <w:lang w:eastAsia="cs-CZ"/>
        </w:rPr>
        <w:drawing>
          <wp:inline distT="0" distB="0" distL="0" distR="0" wp14:anchorId="268D5444" wp14:editId="0AAA1490">
            <wp:extent cx="5753735" cy="2993390"/>
            <wp:effectExtent l="0" t="0" r="0" b="0"/>
            <wp:docPr id="42" name="Obrázek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735" cy="2993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0179B5" w14:textId="67287F96" w:rsidR="00736771" w:rsidRPr="00C22006" w:rsidRDefault="006152D4" w:rsidP="00736771">
      <w:pPr>
        <w:rPr>
          <w:rFonts w:ascii="Cambria" w:hAnsi="Cambria"/>
        </w:rPr>
      </w:pPr>
      <w:r w:rsidRPr="00C22006">
        <w:rPr>
          <w:rFonts w:ascii="Cambria" w:hAnsi="Cambria"/>
        </w:rPr>
        <w:t>Důvod vrácení VZ nalezne žadatel</w:t>
      </w:r>
      <w:r w:rsidR="00A93D22" w:rsidRPr="00C22006">
        <w:rPr>
          <w:rFonts w:ascii="Cambria" w:hAnsi="Cambria"/>
        </w:rPr>
        <w:t>/příjemce</w:t>
      </w:r>
      <w:r w:rsidRPr="00C22006">
        <w:rPr>
          <w:rFonts w:ascii="Cambria" w:hAnsi="Cambria"/>
        </w:rPr>
        <w:t xml:space="preserve"> na záložce </w:t>
      </w:r>
      <w:r w:rsidRPr="00CE5833">
        <w:rPr>
          <w:rFonts w:ascii="Cambria" w:hAnsi="Cambria"/>
          <w:i/>
        </w:rPr>
        <w:t>Zdůvodnění akce</w:t>
      </w:r>
      <w:r w:rsidRPr="00C22006">
        <w:rPr>
          <w:rFonts w:ascii="Cambria" w:hAnsi="Cambria"/>
        </w:rPr>
        <w:t xml:space="preserve"> (Název akce: </w:t>
      </w:r>
      <w:r w:rsidRPr="00CE5833">
        <w:rPr>
          <w:rFonts w:ascii="Cambria" w:hAnsi="Cambria"/>
          <w:i/>
        </w:rPr>
        <w:t>Vrácení VZ zpět k editaci ze strany ŘO</w:t>
      </w:r>
      <w:r w:rsidRPr="00C22006">
        <w:rPr>
          <w:rFonts w:ascii="Cambria" w:hAnsi="Cambria"/>
        </w:rPr>
        <w:t>):</w:t>
      </w:r>
    </w:p>
    <w:p w14:paraId="280DA127" w14:textId="49C23809" w:rsidR="006152D4" w:rsidRDefault="006152D4" w:rsidP="00736771"/>
    <w:p w14:paraId="3AEC9201" w14:textId="5E8F8219" w:rsidR="006152D4" w:rsidRDefault="006152D4" w:rsidP="00736771">
      <w:r>
        <w:rPr>
          <w:noProof/>
          <w:lang w:eastAsia="cs-CZ"/>
        </w:rPr>
        <w:lastRenderedPageBreak/>
        <w:drawing>
          <wp:inline distT="0" distB="0" distL="0" distR="0" wp14:anchorId="3B3206B5" wp14:editId="3FA95786">
            <wp:extent cx="5753100" cy="2524125"/>
            <wp:effectExtent l="0" t="0" r="0" b="9525"/>
            <wp:docPr id="43" name="Obrázek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5EE1C" w14:textId="77777777" w:rsidR="00736771" w:rsidRPr="00736771" w:rsidRDefault="00736771" w:rsidP="00736771"/>
    <w:p w14:paraId="33CDF594" w14:textId="77777777" w:rsidR="00736771" w:rsidRPr="00F338B6" w:rsidRDefault="00736771" w:rsidP="00832C4F">
      <w:pPr>
        <w:jc w:val="both"/>
        <w:rPr>
          <w:rFonts w:ascii="Cambria" w:hAnsi="Cambria"/>
        </w:rPr>
      </w:pPr>
    </w:p>
    <w:p w14:paraId="76279F2C" w14:textId="77777777" w:rsidR="003D18DF" w:rsidRPr="00F338B6" w:rsidRDefault="003D18DF" w:rsidP="00832C4F">
      <w:pPr>
        <w:jc w:val="both"/>
        <w:rPr>
          <w:rFonts w:ascii="Cambria" w:hAnsi="Cambria"/>
          <w:b/>
          <w:sz w:val="28"/>
        </w:rPr>
      </w:pPr>
    </w:p>
    <w:p w14:paraId="69126214" w14:textId="77777777" w:rsidR="003D18DF" w:rsidRPr="00F338B6" w:rsidRDefault="003D18DF" w:rsidP="00832C4F">
      <w:pPr>
        <w:jc w:val="both"/>
        <w:rPr>
          <w:rFonts w:ascii="Cambria" w:eastAsiaTheme="majorEastAsia" w:hAnsi="Cambria" w:cstheme="majorBidi"/>
          <w:b/>
          <w:bCs/>
          <w:i/>
          <w:color w:val="000000" w:themeColor="text1"/>
          <w:sz w:val="36"/>
          <w:szCs w:val="28"/>
        </w:rPr>
      </w:pPr>
      <w:r w:rsidRPr="00F338B6">
        <w:rPr>
          <w:rFonts w:ascii="Cambria" w:hAnsi="Cambria"/>
        </w:rPr>
        <w:br w:type="page"/>
      </w:r>
    </w:p>
    <w:p w14:paraId="0149864A" w14:textId="77777777" w:rsidR="003D18DF" w:rsidRPr="00F338B6" w:rsidRDefault="003D18DF" w:rsidP="00832C4F">
      <w:pPr>
        <w:pStyle w:val="Nadpis1"/>
        <w:jc w:val="both"/>
        <w:rPr>
          <w:rFonts w:ascii="Cambria" w:hAnsi="Cambria"/>
        </w:rPr>
      </w:pPr>
      <w:bookmarkStart w:id="44" w:name="_Toc496528992"/>
      <w:r w:rsidRPr="00F338B6">
        <w:rPr>
          <w:rFonts w:ascii="Cambria" w:hAnsi="Cambria"/>
        </w:rPr>
        <w:lastRenderedPageBreak/>
        <w:t>Smazání etapy a následná nutnost změny vazby VZ na etapu</w:t>
      </w:r>
      <w:bookmarkEnd w:id="44"/>
      <w:r w:rsidRPr="00F338B6">
        <w:rPr>
          <w:rFonts w:ascii="Cambria" w:hAnsi="Cambria"/>
        </w:rPr>
        <w:t xml:space="preserve"> </w:t>
      </w:r>
    </w:p>
    <w:p w14:paraId="0F313C60" w14:textId="6EE5F95A" w:rsidR="00FC6590" w:rsidRPr="00F338B6" w:rsidRDefault="00FC6590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5" w:name="_Toc496528993"/>
      <w:r w:rsidRPr="00F338B6">
        <w:rPr>
          <w:rFonts w:ascii="Cambria" w:hAnsi="Cambria"/>
        </w:rPr>
        <w:t>Změna vazby VZ na etapu</w:t>
      </w:r>
      <w:bookmarkEnd w:id="45"/>
    </w:p>
    <w:p w14:paraId="7CB1835F" w14:textId="77777777" w:rsidR="003D18DF" w:rsidRPr="00F338B6" w:rsidRDefault="003D18DF" w:rsidP="00832C4F">
      <w:pPr>
        <w:spacing w:after="0"/>
        <w:jc w:val="both"/>
        <w:rPr>
          <w:rFonts w:ascii="Cambria" w:hAnsi="Cambria"/>
        </w:rPr>
      </w:pPr>
      <w:r w:rsidRPr="00F338B6">
        <w:rPr>
          <w:rFonts w:ascii="Cambria" w:hAnsi="Cambria"/>
        </w:rPr>
        <w:t>Při změně finanční plánu projektu, které se týkají změn etap (přidání či odebrání etapy z projektu) může vyvstat nutnost změnit vazbu VZ na etapu, tj. je nutné oba následující kroky:</w:t>
      </w:r>
    </w:p>
    <w:p w14:paraId="4109C016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Předložit žádost o změnu  - změna počtu etap (změna finančního plánu) </w:t>
      </w:r>
    </w:p>
    <w:p w14:paraId="2E1AD2A7" w14:textId="77777777" w:rsidR="003D18DF" w:rsidRPr="00F338B6" w:rsidRDefault="003D18DF" w:rsidP="00832C4F">
      <w:pPr>
        <w:pStyle w:val="Odstavecseseznamem"/>
        <w:numPr>
          <w:ilvl w:val="0"/>
          <w:numId w:val="2"/>
        </w:num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Změnit vazbu VZ na etapu. </w:t>
      </w:r>
    </w:p>
    <w:p w14:paraId="56100F28" w14:textId="6E9C49A3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V první kroku je nutné založit</w:t>
      </w:r>
      <w:r w:rsidR="0019758F" w:rsidRPr="00F338B6">
        <w:rPr>
          <w:rFonts w:ascii="Cambria" w:hAnsi="Cambria"/>
        </w:rPr>
        <w:t xml:space="preserve"> žádost o změnu (dále jen</w:t>
      </w:r>
      <w:r w:rsidRPr="00F338B6">
        <w:rPr>
          <w:rFonts w:ascii="Cambria" w:hAnsi="Cambria"/>
        </w:rPr>
        <w:t xml:space="preserve"> </w:t>
      </w:r>
      <w:r w:rsidR="0019758F" w:rsidRPr="00F338B6">
        <w:rPr>
          <w:rFonts w:ascii="Cambria" w:hAnsi="Cambria"/>
        </w:rPr>
        <w:t>„</w:t>
      </w:r>
      <w:r w:rsidRPr="00F338B6">
        <w:rPr>
          <w:rFonts w:ascii="Cambria" w:hAnsi="Cambria"/>
        </w:rPr>
        <w:t>ŽoZ</w:t>
      </w:r>
      <w:r w:rsidR="0019758F" w:rsidRPr="00F338B6">
        <w:rPr>
          <w:rFonts w:ascii="Cambria" w:hAnsi="Cambria"/>
        </w:rPr>
        <w:t>“)</w:t>
      </w:r>
      <w:r w:rsidRPr="00F338B6">
        <w:rPr>
          <w:rFonts w:ascii="Cambria" w:hAnsi="Cambria"/>
        </w:rPr>
        <w:t xml:space="preserve">, v druhém kroku odvázat etapy VZ, finalizovat a podat (záložka VZ), v třetím kroku finalizovat a podat ŽoZ. </w:t>
      </w:r>
    </w:p>
    <w:p w14:paraId="41225E1A" w14:textId="77777777" w:rsidR="005B6713" w:rsidRPr="00F338B6" w:rsidRDefault="005B6713" w:rsidP="00FC6590">
      <w:pPr>
        <w:pStyle w:val="Nadpis2"/>
        <w:numPr>
          <w:ilvl w:val="0"/>
          <w:numId w:val="22"/>
        </w:numPr>
        <w:rPr>
          <w:rFonts w:ascii="Cambria" w:hAnsi="Cambria"/>
        </w:rPr>
      </w:pPr>
      <w:bookmarkStart w:id="46" w:name="_Toc496528994"/>
      <w:r w:rsidRPr="00F338B6">
        <w:rPr>
          <w:rFonts w:ascii="Cambria" w:hAnsi="Cambria"/>
        </w:rPr>
        <w:t>Seznam zakázek na ŽoZ</w:t>
      </w:r>
      <w:bookmarkEnd w:id="46"/>
    </w:p>
    <w:p w14:paraId="5E80ECDA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Na ŽoZ - Záložka etapy je tlačítko </w:t>
      </w:r>
      <w:r w:rsidRPr="00CE5833">
        <w:rPr>
          <w:rFonts w:ascii="Cambria" w:hAnsi="Cambria"/>
          <w:i/>
        </w:rPr>
        <w:t>Seznam veřejných zakázek</w:t>
      </w:r>
      <w:r w:rsidRPr="00F338B6">
        <w:rPr>
          <w:rFonts w:ascii="Cambria" w:hAnsi="Cambria"/>
        </w:rPr>
        <w:t>, kde lze zjistit na které VZ je etapa navázána:</w:t>
      </w:r>
    </w:p>
    <w:p w14:paraId="130B462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47857D23" wp14:editId="671E8706">
            <wp:extent cx="5161688" cy="4288561"/>
            <wp:effectExtent l="0" t="0" r="0" b="0"/>
            <wp:docPr id="14" name="Obrázek 14" descr="cid:image003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3" descr="cid:image003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1" r:link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7055" cy="429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3F26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lastRenderedPageBreak/>
        <w:drawing>
          <wp:inline distT="0" distB="0" distL="0" distR="0" wp14:anchorId="192ECCD2" wp14:editId="2FD5490C">
            <wp:extent cx="5422265" cy="1665171"/>
            <wp:effectExtent l="0" t="0" r="6985" b="0"/>
            <wp:docPr id="15" name="Obrázek 15" descr="cid:image004.png@01D31105.F82688E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5" descr="cid:image004.png@01D31105.F82688E0"/>
                    <pic:cNvPicPr>
                      <a:picLocks noChangeAspect="1" noChangeArrowheads="1"/>
                    </pic:cNvPicPr>
                  </pic:nvPicPr>
                  <pic:blipFill>
                    <a:blip r:embed="rId53" r:link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6089" cy="16755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E4D690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7" w:name="_Toc496528995"/>
      <w:r w:rsidRPr="00F338B6">
        <w:rPr>
          <w:rFonts w:ascii="Cambria" w:hAnsi="Cambria"/>
        </w:rPr>
        <w:t>VZ navázané na mazané etapy</w:t>
      </w:r>
      <w:bookmarkEnd w:id="47"/>
    </w:p>
    <w:p w14:paraId="74083B22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>ŽoZ nelze finalizovat, jestliže je na některou z mazaných etap navázána VZ:</w:t>
      </w:r>
    </w:p>
    <w:p w14:paraId="7AD18BF9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0FC9922E" wp14:editId="2759E1E3">
            <wp:extent cx="5456749" cy="2040556"/>
            <wp:effectExtent l="0" t="0" r="0" b="0"/>
            <wp:docPr id="16" name="Obrázek 16" descr="cid:image005.png@01D31106.4507EE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6" descr="cid:image005.png@01D31106.4507EE60"/>
                    <pic:cNvPicPr>
                      <a:picLocks noChangeAspect="1" noChangeArrowheads="1"/>
                    </pic:cNvPicPr>
                  </pic:nvPicPr>
                  <pic:blipFill>
                    <a:blip r:embed="rId55" r:link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504" cy="20557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DF8BB" w14:textId="77777777" w:rsidR="005B6713" w:rsidRPr="00F338B6" w:rsidRDefault="005B6713" w:rsidP="008B54AA">
      <w:pPr>
        <w:pStyle w:val="Nadpis2"/>
        <w:jc w:val="both"/>
        <w:rPr>
          <w:rFonts w:ascii="Cambria" w:hAnsi="Cambria"/>
        </w:rPr>
      </w:pPr>
      <w:bookmarkStart w:id="48" w:name="_Toc496528996"/>
      <w:r w:rsidRPr="00F338B6">
        <w:rPr>
          <w:rFonts w:ascii="Cambria" w:hAnsi="Cambria"/>
        </w:rPr>
        <w:t>Odvázání etap</w:t>
      </w:r>
      <w:bookmarkEnd w:id="48"/>
    </w:p>
    <w:p w14:paraId="6F5C00FC" w14:textId="57ECA170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t xml:space="preserve">Je třeba jít do modulu </w:t>
      </w:r>
      <w:r w:rsidRPr="00CE5833">
        <w:rPr>
          <w:rFonts w:ascii="Cambria" w:hAnsi="Cambria"/>
          <w:i/>
        </w:rPr>
        <w:t>Veřejné zakázky</w:t>
      </w:r>
      <w:r w:rsidRPr="00F338B6">
        <w:rPr>
          <w:rFonts w:ascii="Cambria" w:hAnsi="Cambria"/>
        </w:rPr>
        <w:t xml:space="preserve">, kde je pod přehledem VZ tlačítko </w:t>
      </w:r>
      <w:r w:rsidRPr="00CE5833">
        <w:rPr>
          <w:rFonts w:ascii="Cambria" w:hAnsi="Cambria"/>
          <w:i/>
        </w:rPr>
        <w:t>Odvázat etapu</w:t>
      </w:r>
      <w:r w:rsidRPr="00F338B6">
        <w:rPr>
          <w:rFonts w:ascii="Cambria" w:hAnsi="Cambria"/>
        </w:rPr>
        <w:t>:</w:t>
      </w:r>
    </w:p>
    <w:p w14:paraId="379EC8B2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7D6B41A2" wp14:editId="1C507A92">
            <wp:extent cx="5482413" cy="3859731"/>
            <wp:effectExtent l="0" t="0" r="4445" b="7620"/>
            <wp:docPr id="17" name="Obrázek 17" descr="cid:image001.png@01D31106.92934F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7" descr="cid:image001.png@01D31106.92934F80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2413" cy="38597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8625F6" w14:textId="77777777" w:rsidR="003D18DF" w:rsidRPr="00F338B6" w:rsidRDefault="003D18DF" w:rsidP="00832C4F">
      <w:pPr>
        <w:jc w:val="both"/>
        <w:rPr>
          <w:rFonts w:ascii="Cambria" w:hAnsi="Cambria"/>
        </w:rPr>
      </w:pPr>
      <w:r w:rsidRPr="00F338B6">
        <w:rPr>
          <w:rFonts w:ascii="Cambria" w:hAnsi="Cambria"/>
        </w:rPr>
        <w:lastRenderedPageBreak/>
        <w:t>Po stisku tlačítka se nabídnou k výběru etapy pro odvázání:</w:t>
      </w:r>
    </w:p>
    <w:p w14:paraId="726B2B47" w14:textId="77777777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  <w:color w:val="000000"/>
        </w:rPr>
        <w:drawing>
          <wp:inline distT="0" distB="0" distL="0" distR="0" wp14:anchorId="25E3EF98" wp14:editId="346B55B6">
            <wp:extent cx="5760720" cy="2293323"/>
            <wp:effectExtent l="0" t="0" r="0" b="0"/>
            <wp:docPr id="18" name="Obrázek 18" descr="cid:image006.png@01D31106.C16D2D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8" descr="cid:image006.png@01D31106.C16D2D30"/>
                    <pic:cNvPicPr>
                      <a:picLocks noChangeAspect="1" noChangeArrowheads="1"/>
                    </pic:cNvPicPr>
                  </pic:nvPicPr>
                  <pic:blipFill>
                    <a:blip r:embed="rId59" r:link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2933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6825A0" w14:textId="3A6902F2" w:rsidR="003D18DF" w:rsidRPr="00F338B6" w:rsidRDefault="003D18DF" w:rsidP="00832C4F">
      <w:pPr>
        <w:pStyle w:val="Odstavecseseznamem"/>
        <w:ind w:left="405"/>
        <w:jc w:val="both"/>
        <w:rPr>
          <w:rFonts w:ascii="Cambria" w:hAnsi="Cambria"/>
        </w:rPr>
      </w:pPr>
      <w:r w:rsidRPr="00F338B6">
        <w:rPr>
          <w:rFonts w:ascii="Cambria" w:hAnsi="Cambria"/>
          <w:noProof/>
        </w:rPr>
        <w:drawing>
          <wp:inline distT="0" distB="0" distL="0" distR="0" wp14:anchorId="14C40980" wp14:editId="3FAD39EF">
            <wp:extent cx="5760720" cy="2945929"/>
            <wp:effectExtent l="0" t="0" r="0" b="0"/>
            <wp:docPr id="19" name="Obrázek 19" descr="cid:image007.png@01D31106.E88013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9" descr="cid:image007.png@01D31106.E8801360"/>
                    <pic:cNvPicPr>
                      <a:picLocks noChangeAspect="1" noChangeArrowheads="1"/>
                    </pic:cNvPicPr>
                  </pic:nvPicPr>
                  <pic:blipFill>
                    <a:blip r:embed="rId61" r:link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45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A2D162" w14:textId="27D29095" w:rsidR="006B50FF" w:rsidRPr="00D65A1A" w:rsidRDefault="006B50FF" w:rsidP="00D65A1A">
      <w:pPr>
        <w:pStyle w:val="Odstavecseseznamem"/>
        <w:ind w:left="405"/>
        <w:jc w:val="both"/>
        <w:rPr>
          <w:rFonts w:ascii="Cambria" w:hAnsi="Cambria"/>
          <w:sz w:val="24"/>
        </w:rPr>
      </w:pPr>
    </w:p>
    <w:p w14:paraId="1D120581" w14:textId="6E904720" w:rsidR="006B50FF" w:rsidRPr="00D75181" w:rsidRDefault="006B50FF" w:rsidP="00832C4F">
      <w:pPr>
        <w:pStyle w:val="Odstavecseseznamem"/>
        <w:ind w:left="405"/>
        <w:jc w:val="both"/>
        <w:rPr>
          <w:rFonts w:ascii="Cambria" w:eastAsiaTheme="minorHAnsi" w:hAnsi="Cambria"/>
          <w:lang w:eastAsia="en-US"/>
        </w:rPr>
      </w:pPr>
      <w:r w:rsidRPr="00D75181">
        <w:rPr>
          <w:rFonts w:ascii="Cambria" w:hAnsi="Cambria"/>
          <w:sz w:val="24"/>
        </w:rPr>
        <w:t xml:space="preserve">Žadatel/příjemce je poté </w:t>
      </w:r>
      <w:r w:rsidR="00DD164F" w:rsidRPr="00D75181">
        <w:rPr>
          <w:rFonts w:ascii="Cambria" w:hAnsi="Cambria"/>
          <w:sz w:val="24"/>
        </w:rPr>
        <w:t xml:space="preserve">Informační hláškou </w:t>
      </w:r>
      <w:r w:rsidRPr="00D75181">
        <w:rPr>
          <w:rFonts w:ascii="Cambria" w:hAnsi="Cambria"/>
          <w:sz w:val="24"/>
        </w:rPr>
        <w:t>informován, které zakázky byly přepnuty do administrativního stavu Rozpracována a tudíž je na nich nutné etapu odvázat. Zároveň je žadatel/příjemce upozorněn na ostatní zakázky, které jsou aktuálně měněny, a je nutné na nich také odvázat Etapu:</w:t>
      </w:r>
    </w:p>
    <w:p w14:paraId="60CFE141" w14:textId="5DB26928" w:rsidR="003D18DF" w:rsidRPr="00D65A1A" w:rsidRDefault="006B50FF" w:rsidP="00D65A1A">
      <w:pPr>
        <w:pStyle w:val="Odstavecseseznamem"/>
        <w:ind w:left="405"/>
        <w:jc w:val="both"/>
        <w:rPr>
          <w:rFonts w:ascii="Cambria" w:hAnsi="Cambria"/>
          <w:sz w:val="24"/>
        </w:rPr>
      </w:pPr>
      <w:r w:rsidRPr="00F338B6">
        <w:rPr>
          <w:rFonts w:ascii="Cambria" w:hAnsi="Cambria"/>
          <w:noProof/>
        </w:rPr>
        <w:drawing>
          <wp:inline distT="0" distB="0" distL="0" distR="0" wp14:anchorId="652C80F3" wp14:editId="52EB65CA">
            <wp:extent cx="3683635" cy="2233930"/>
            <wp:effectExtent l="0" t="0" r="0" b="0"/>
            <wp:docPr id="37" name="Obrázek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3635" cy="2233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65A1A">
        <w:rPr>
          <w:rFonts w:ascii="Cambria" w:hAnsi="Cambria"/>
          <w:sz w:val="24"/>
        </w:rPr>
        <w:t xml:space="preserve"> </w:t>
      </w:r>
    </w:p>
    <w:p w14:paraId="220156C7" w14:textId="435DAD1E" w:rsidR="003D18DF" w:rsidRPr="00F338B6" w:rsidRDefault="00003A12" w:rsidP="00832C4F">
      <w:pPr>
        <w:pStyle w:val="Nadpis1"/>
        <w:jc w:val="both"/>
        <w:rPr>
          <w:rFonts w:ascii="Cambria" w:hAnsi="Cambria"/>
        </w:rPr>
      </w:pPr>
      <w:bookmarkStart w:id="49" w:name="_Toc496528997"/>
      <w:r w:rsidRPr="00F338B6">
        <w:rPr>
          <w:rFonts w:ascii="Cambria" w:hAnsi="Cambria"/>
        </w:rPr>
        <w:lastRenderedPageBreak/>
        <w:t>Předkládání</w:t>
      </w:r>
      <w:r w:rsidR="003D18DF" w:rsidRPr="00F338B6">
        <w:rPr>
          <w:rFonts w:ascii="Cambria" w:hAnsi="Cambria"/>
        </w:rPr>
        <w:t xml:space="preserve"> dokumentace k VZ</w:t>
      </w:r>
      <w:bookmarkEnd w:id="49"/>
    </w:p>
    <w:p w14:paraId="286AD3CE" w14:textId="5FB9D562" w:rsidR="003D18DF" w:rsidRPr="00CE5833" w:rsidRDefault="003D18DF" w:rsidP="00CE5833">
      <w:pPr>
        <w:pStyle w:val="Odstavecseseznamem"/>
        <w:ind w:left="405"/>
        <w:jc w:val="both"/>
        <w:rPr>
          <w:rFonts w:ascii="Cambria" w:hAnsi="Cambria"/>
          <w:sz w:val="24"/>
        </w:rPr>
      </w:pPr>
      <w:r w:rsidRPr="00CE5833">
        <w:rPr>
          <w:rFonts w:ascii="Cambria" w:hAnsi="Cambria"/>
          <w:sz w:val="24"/>
        </w:rPr>
        <w:t>S platností od 22. 8. 2017 se dokumentace k VZ doklád</w:t>
      </w:r>
      <w:r w:rsidR="00003A12" w:rsidRPr="00CE5833">
        <w:rPr>
          <w:rFonts w:ascii="Cambria" w:hAnsi="Cambria"/>
          <w:sz w:val="24"/>
        </w:rPr>
        <w:t>á</w:t>
      </w:r>
      <w:r w:rsidRPr="00CE5833">
        <w:rPr>
          <w:rFonts w:ascii="Cambria" w:hAnsi="Cambria"/>
          <w:sz w:val="24"/>
        </w:rPr>
        <w:t xml:space="preserve"> přes modul </w:t>
      </w:r>
      <w:r w:rsidRPr="00CE5833">
        <w:rPr>
          <w:rFonts w:ascii="Cambria" w:hAnsi="Cambria"/>
          <w:i/>
          <w:sz w:val="24"/>
        </w:rPr>
        <w:t>Veřejné zakázky</w:t>
      </w:r>
      <w:r w:rsidRPr="00CE5833">
        <w:rPr>
          <w:rFonts w:ascii="Cambria" w:hAnsi="Cambria"/>
          <w:sz w:val="24"/>
        </w:rPr>
        <w:t xml:space="preserve">. </w:t>
      </w:r>
      <w:r w:rsidR="008870E1" w:rsidRPr="00CE5833">
        <w:rPr>
          <w:rFonts w:ascii="Cambria" w:hAnsi="Cambria"/>
          <w:sz w:val="24"/>
        </w:rPr>
        <w:t xml:space="preserve"> Pokud byly v předchozích fázích kontroly předloženy jakékoli doklady pouze formou depeše, musí být s dokumenty k následující fázi dodatečně předloženy pomocí modulu VZ k příslušnému VŘ.</w:t>
      </w:r>
    </w:p>
    <w:p w14:paraId="254C5291" w14:textId="77777777" w:rsidR="003D18DF" w:rsidRPr="00F338B6" w:rsidRDefault="003D18DF" w:rsidP="008B54AA">
      <w:pPr>
        <w:spacing w:after="240" w:line="240" w:lineRule="auto"/>
        <w:jc w:val="both"/>
        <w:rPr>
          <w:rFonts w:ascii="Cambria" w:hAnsi="Cambria" w:cs="Times New Roman"/>
          <w:b/>
          <w:sz w:val="24"/>
          <w:szCs w:val="24"/>
        </w:rPr>
      </w:pPr>
    </w:p>
    <w:p w14:paraId="7C083826" w14:textId="77777777" w:rsidR="00F3102A" w:rsidRPr="00F338B6" w:rsidRDefault="00F3102A" w:rsidP="00832C4F">
      <w:pPr>
        <w:jc w:val="both"/>
        <w:rPr>
          <w:rFonts w:ascii="Cambria" w:hAnsi="Cambria"/>
        </w:rPr>
      </w:pPr>
    </w:p>
    <w:sectPr w:rsidR="00F3102A" w:rsidRPr="00F338B6" w:rsidSect="00D75181">
      <w:footerReference w:type="default" r:id="rId64"/>
      <w:headerReference w:type="first" r:id="rId6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ADE1500" w14:textId="77777777" w:rsidR="00EC5CA6" w:rsidRDefault="00EC5CA6">
      <w:pPr>
        <w:spacing w:after="0" w:line="240" w:lineRule="auto"/>
      </w:pPr>
      <w:r>
        <w:separator/>
      </w:r>
    </w:p>
  </w:endnote>
  <w:endnote w:type="continuationSeparator" w:id="0">
    <w:p w14:paraId="6185897C" w14:textId="77777777" w:rsidR="00EC5CA6" w:rsidRDefault="00EC5CA6">
      <w:pPr>
        <w:spacing w:after="0" w:line="240" w:lineRule="auto"/>
      </w:pPr>
      <w:r>
        <w:continuationSeparator/>
      </w:r>
    </w:p>
  </w:endnote>
  <w:endnote w:type="continuationNotice" w:id="1">
    <w:p w14:paraId="042F807D" w14:textId="77777777" w:rsidR="00EC5CA6" w:rsidRDefault="00EC5CA6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MinionPro-Regular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MyriadPro-Black">
    <w:altName w:val="Times New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13128504"/>
      <w:docPartObj>
        <w:docPartGallery w:val="Page Numbers (Bottom of Page)"/>
        <w:docPartUnique/>
      </w:docPartObj>
    </w:sdtPr>
    <w:sdtEndPr/>
    <w:sdtContent>
      <w:p w14:paraId="42694A07" w14:textId="70DDE27E" w:rsidR="00EC5CA6" w:rsidRDefault="00EC5CA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D46C5">
          <w:rPr>
            <w:noProof/>
          </w:rPr>
          <w:t>2</w:t>
        </w:r>
        <w:r>
          <w:fldChar w:fldCharType="end"/>
        </w:r>
      </w:p>
    </w:sdtContent>
  </w:sdt>
  <w:p w14:paraId="6C37B532" w14:textId="77777777" w:rsidR="00EC5CA6" w:rsidRDefault="00EC5CA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A91EB38" w14:textId="77777777" w:rsidR="00EC5CA6" w:rsidRDefault="00EC5CA6">
      <w:pPr>
        <w:spacing w:after="0" w:line="240" w:lineRule="auto"/>
      </w:pPr>
      <w:r>
        <w:separator/>
      </w:r>
    </w:p>
  </w:footnote>
  <w:footnote w:type="continuationSeparator" w:id="0">
    <w:p w14:paraId="1429F018" w14:textId="77777777" w:rsidR="00EC5CA6" w:rsidRDefault="00EC5CA6">
      <w:pPr>
        <w:spacing w:after="0" w:line="240" w:lineRule="auto"/>
      </w:pPr>
      <w:r>
        <w:continuationSeparator/>
      </w:r>
    </w:p>
  </w:footnote>
  <w:footnote w:type="continuationNotice" w:id="1">
    <w:p w14:paraId="39BDF54C" w14:textId="77777777" w:rsidR="00EC5CA6" w:rsidRDefault="00EC5CA6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39A11D4" w14:textId="769926DD" w:rsidR="00EC5CA6" w:rsidRDefault="00EC5CA6">
    <w:pPr>
      <w:pStyle w:val="Zhlav"/>
    </w:pPr>
    <w:r>
      <w:rPr>
        <w:noProof/>
        <w:lang w:eastAsia="cs-CZ"/>
      </w:rPr>
      <w:drawing>
        <wp:inline distT="0" distB="0" distL="0" distR="0" wp14:anchorId="6C74DA21" wp14:editId="59E108EA">
          <wp:extent cx="5270500" cy="870421"/>
          <wp:effectExtent l="0" t="0" r="6350" b="6350"/>
          <wp:docPr id="8" name="Obrázek 8" descr="\\nt1\O\Loga 2014_2020\IROP\Logolinky\RGB\JPG\IROP_CZ_RO_B_C RGB_malý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nt1\O\Loga 2014_2020\IROP\Logolinky\RGB\JPG\IROP_CZ_RO_B_C RGB_malý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70500" cy="8704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9F0576"/>
    <w:multiLevelType w:val="hybridMultilevel"/>
    <w:tmpl w:val="5C8CFE00"/>
    <w:lvl w:ilvl="0" w:tplc="8EACEE6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9FB61C7"/>
    <w:multiLevelType w:val="hybridMultilevel"/>
    <w:tmpl w:val="DFE030DC"/>
    <w:lvl w:ilvl="0" w:tplc="8D4C47FC">
      <w:numFmt w:val="bullet"/>
      <w:lvlText w:val=""/>
      <w:lvlJc w:val="left"/>
      <w:pPr>
        <w:ind w:left="360" w:hanging="360"/>
      </w:pPr>
      <w:rPr>
        <w:rFonts w:ascii="Symbol" w:eastAsiaTheme="minorHAnsi" w:hAnsi="Symbol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F3F746F"/>
    <w:multiLevelType w:val="hybridMultilevel"/>
    <w:tmpl w:val="DDEA01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0587DA9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4" w15:restartNumberingAfterBreak="0">
    <w:nsid w:val="2AB05A02"/>
    <w:multiLevelType w:val="hybridMultilevel"/>
    <w:tmpl w:val="D7D6BBE4"/>
    <w:lvl w:ilvl="0" w:tplc="04050019">
      <w:start w:val="3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CA14E61"/>
    <w:multiLevelType w:val="hybridMultilevel"/>
    <w:tmpl w:val="47E0EAEE"/>
    <w:lvl w:ilvl="0" w:tplc="0405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 w:tentative="1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DC10F16"/>
    <w:multiLevelType w:val="hybridMultilevel"/>
    <w:tmpl w:val="72E07774"/>
    <w:lvl w:ilvl="0" w:tplc="2126147C">
      <w:start w:val="1"/>
      <w:numFmt w:val="upperLetter"/>
      <w:lvlText w:val="%1)"/>
      <w:lvlJc w:val="left"/>
      <w:pPr>
        <w:ind w:left="405" w:hanging="360"/>
      </w:pPr>
      <w:rPr>
        <w:rFonts w:asciiTheme="minorHAnsi" w:eastAsiaTheme="minorHAnsi" w:hAnsiTheme="minorHAnsi" w:cstheme="minorBidi"/>
      </w:rPr>
    </w:lvl>
    <w:lvl w:ilvl="1" w:tplc="04050019" w:tentative="1">
      <w:start w:val="1"/>
      <w:numFmt w:val="lowerLetter"/>
      <w:lvlText w:val="%2."/>
      <w:lvlJc w:val="left"/>
      <w:pPr>
        <w:ind w:left="1125" w:hanging="360"/>
      </w:pPr>
    </w:lvl>
    <w:lvl w:ilvl="2" w:tplc="0405001B" w:tentative="1">
      <w:start w:val="1"/>
      <w:numFmt w:val="lowerRoman"/>
      <w:lvlText w:val="%3."/>
      <w:lvlJc w:val="right"/>
      <w:pPr>
        <w:ind w:left="1845" w:hanging="180"/>
      </w:pPr>
    </w:lvl>
    <w:lvl w:ilvl="3" w:tplc="0405000F" w:tentative="1">
      <w:start w:val="1"/>
      <w:numFmt w:val="decimal"/>
      <w:lvlText w:val="%4."/>
      <w:lvlJc w:val="left"/>
      <w:pPr>
        <w:ind w:left="2565" w:hanging="360"/>
      </w:pPr>
    </w:lvl>
    <w:lvl w:ilvl="4" w:tplc="04050019" w:tentative="1">
      <w:start w:val="1"/>
      <w:numFmt w:val="lowerLetter"/>
      <w:lvlText w:val="%5."/>
      <w:lvlJc w:val="left"/>
      <w:pPr>
        <w:ind w:left="3285" w:hanging="360"/>
      </w:pPr>
    </w:lvl>
    <w:lvl w:ilvl="5" w:tplc="0405001B" w:tentative="1">
      <w:start w:val="1"/>
      <w:numFmt w:val="lowerRoman"/>
      <w:lvlText w:val="%6."/>
      <w:lvlJc w:val="right"/>
      <w:pPr>
        <w:ind w:left="4005" w:hanging="180"/>
      </w:pPr>
    </w:lvl>
    <w:lvl w:ilvl="6" w:tplc="0405000F" w:tentative="1">
      <w:start w:val="1"/>
      <w:numFmt w:val="decimal"/>
      <w:lvlText w:val="%7."/>
      <w:lvlJc w:val="left"/>
      <w:pPr>
        <w:ind w:left="4725" w:hanging="360"/>
      </w:pPr>
    </w:lvl>
    <w:lvl w:ilvl="7" w:tplc="04050019" w:tentative="1">
      <w:start w:val="1"/>
      <w:numFmt w:val="lowerLetter"/>
      <w:lvlText w:val="%8."/>
      <w:lvlJc w:val="left"/>
      <w:pPr>
        <w:ind w:left="5445" w:hanging="360"/>
      </w:pPr>
    </w:lvl>
    <w:lvl w:ilvl="8" w:tplc="0405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7" w15:restartNumberingAfterBreak="0">
    <w:nsid w:val="2EFB00F8"/>
    <w:multiLevelType w:val="hybridMultilevel"/>
    <w:tmpl w:val="95848784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0D50B6E"/>
    <w:multiLevelType w:val="hybridMultilevel"/>
    <w:tmpl w:val="7F3A33A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781DCB"/>
    <w:multiLevelType w:val="multilevel"/>
    <w:tmpl w:val="8D70818C"/>
    <w:lvl w:ilvl="0">
      <w:start w:val="1"/>
      <w:numFmt w:val="upperRoman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3F607F50"/>
    <w:multiLevelType w:val="hybridMultilevel"/>
    <w:tmpl w:val="E14485AE"/>
    <w:lvl w:ilvl="0" w:tplc="8E68C3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CE2344F"/>
    <w:multiLevelType w:val="hybridMultilevel"/>
    <w:tmpl w:val="CB0C33BA"/>
    <w:lvl w:ilvl="0" w:tplc="0405001B">
      <w:start w:val="1"/>
      <w:numFmt w:val="lowerRoman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95731FD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3" w15:restartNumberingAfterBreak="0">
    <w:nsid w:val="5C167AD2"/>
    <w:multiLevelType w:val="hybridMultilevel"/>
    <w:tmpl w:val="5C56CA7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37B3F2B"/>
    <w:multiLevelType w:val="multilevel"/>
    <w:tmpl w:val="66901E44"/>
    <w:lvl w:ilvl="0">
      <w:start w:val="1"/>
      <w:numFmt w:val="upperRoman"/>
      <w:lvlText w:val="%1."/>
      <w:lvlJc w:val="righ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5" w15:restartNumberingAfterBreak="0">
    <w:nsid w:val="6E8956D3"/>
    <w:multiLevelType w:val="hybridMultilevel"/>
    <w:tmpl w:val="4632486E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 w:tentative="1">
      <w:start w:val="1"/>
      <w:numFmt w:val="decimal"/>
      <w:lvlText w:val="%4."/>
      <w:lvlJc w:val="left"/>
      <w:pPr>
        <w:ind w:left="2520" w:hanging="360"/>
      </w:pPr>
    </w:lvl>
    <w:lvl w:ilvl="4" w:tplc="04050019" w:tentative="1">
      <w:start w:val="1"/>
      <w:numFmt w:val="lowerLetter"/>
      <w:lvlText w:val="%5."/>
      <w:lvlJc w:val="left"/>
      <w:pPr>
        <w:ind w:left="3240" w:hanging="360"/>
      </w:pPr>
    </w:lvl>
    <w:lvl w:ilvl="5" w:tplc="0405001B" w:tentative="1">
      <w:start w:val="1"/>
      <w:numFmt w:val="lowerRoman"/>
      <w:lvlText w:val="%6."/>
      <w:lvlJc w:val="right"/>
      <w:pPr>
        <w:ind w:left="3960" w:hanging="180"/>
      </w:pPr>
    </w:lvl>
    <w:lvl w:ilvl="6" w:tplc="0405000F" w:tentative="1">
      <w:start w:val="1"/>
      <w:numFmt w:val="decimal"/>
      <w:lvlText w:val="%7."/>
      <w:lvlJc w:val="left"/>
      <w:pPr>
        <w:ind w:left="4680" w:hanging="360"/>
      </w:pPr>
    </w:lvl>
    <w:lvl w:ilvl="7" w:tplc="04050019" w:tentative="1">
      <w:start w:val="1"/>
      <w:numFmt w:val="lowerLetter"/>
      <w:lvlText w:val="%8."/>
      <w:lvlJc w:val="left"/>
      <w:pPr>
        <w:ind w:left="5400" w:hanging="360"/>
      </w:pPr>
    </w:lvl>
    <w:lvl w:ilvl="8" w:tplc="040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70C32E0D"/>
    <w:multiLevelType w:val="hybridMultilevel"/>
    <w:tmpl w:val="35F42E7A"/>
    <w:lvl w:ilvl="0" w:tplc="2ED4FA6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1CB4C6A"/>
    <w:multiLevelType w:val="hybridMultilevel"/>
    <w:tmpl w:val="372C0B1A"/>
    <w:lvl w:ilvl="0" w:tplc="040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57" w:hanging="360"/>
      </w:pPr>
    </w:lvl>
    <w:lvl w:ilvl="2" w:tplc="0405001B" w:tentative="1">
      <w:start w:val="1"/>
      <w:numFmt w:val="lowerRoman"/>
      <w:lvlText w:val="%3."/>
      <w:lvlJc w:val="right"/>
      <w:pPr>
        <w:ind w:left="1877" w:hanging="180"/>
      </w:pPr>
    </w:lvl>
    <w:lvl w:ilvl="3" w:tplc="0405000F" w:tentative="1">
      <w:start w:val="1"/>
      <w:numFmt w:val="decimal"/>
      <w:lvlText w:val="%4."/>
      <w:lvlJc w:val="left"/>
      <w:pPr>
        <w:ind w:left="2597" w:hanging="360"/>
      </w:pPr>
    </w:lvl>
    <w:lvl w:ilvl="4" w:tplc="04050019" w:tentative="1">
      <w:start w:val="1"/>
      <w:numFmt w:val="lowerLetter"/>
      <w:lvlText w:val="%5."/>
      <w:lvlJc w:val="left"/>
      <w:pPr>
        <w:ind w:left="3317" w:hanging="360"/>
      </w:pPr>
    </w:lvl>
    <w:lvl w:ilvl="5" w:tplc="0405001B" w:tentative="1">
      <w:start w:val="1"/>
      <w:numFmt w:val="lowerRoman"/>
      <w:lvlText w:val="%6."/>
      <w:lvlJc w:val="right"/>
      <w:pPr>
        <w:ind w:left="4037" w:hanging="180"/>
      </w:pPr>
    </w:lvl>
    <w:lvl w:ilvl="6" w:tplc="0405000F" w:tentative="1">
      <w:start w:val="1"/>
      <w:numFmt w:val="decimal"/>
      <w:lvlText w:val="%7."/>
      <w:lvlJc w:val="left"/>
      <w:pPr>
        <w:ind w:left="4757" w:hanging="360"/>
      </w:pPr>
    </w:lvl>
    <w:lvl w:ilvl="7" w:tplc="04050019" w:tentative="1">
      <w:start w:val="1"/>
      <w:numFmt w:val="lowerLetter"/>
      <w:lvlText w:val="%8."/>
      <w:lvlJc w:val="left"/>
      <w:pPr>
        <w:ind w:left="5477" w:hanging="360"/>
      </w:pPr>
    </w:lvl>
    <w:lvl w:ilvl="8" w:tplc="0405001B" w:tentative="1">
      <w:start w:val="1"/>
      <w:numFmt w:val="lowerRoman"/>
      <w:lvlText w:val="%9."/>
      <w:lvlJc w:val="right"/>
      <w:pPr>
        <w:ind w:left="6197" w:hanging="180"/>
      </w:pPr>
    </w:lvl>
  </w:abstractNum>
  <w:abstractNum w:abstractNumId="18" w15:restartNumberingAfterBreak="0">
    <w:nsid w:val="788713A2"/>
    <w:multiLevelType w:val="hybridMultilevel"/>
    <w:tmpl w:val="80F00F2E"/>
    <w:lvl w:ilvl="0" w:tplc="F50E9E8C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8C86B97"/>
    <w:multiLevelType w:val="hybridMultilevel"/>
    <w:tmpl w:val="9E78EA50"/>
    <w:lvl w:ilvl="0" w:tplc="5D0888B8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90E7021"/>
    <w:multiLevelType w:val="hybridMultilevel"/>
    <w:tmpl w:val="D5F6D8C0"/>
    <w:lvl w:ilvl="0" w:tplc="3E3AADD2">
      <w:start w:val="1"/>
      <w:numFmt w:val="decimal"/>
      <w:pStyle w:val="Nadpis2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E777DDC"/>
    <w:multiLevelType w:val="hybridMultilevel"/>
    <w:tmpl w:val="668A2136"/>
    <w:lvl w:ilvl="0" w:tplc="8ACC1AE4">
      <w:start w:val="1"/>
      <w:numFmt w:val="upperRoman"/>
      <w:pStyle w:val="Nadpis1"/>
      <w:lvlText w:val="%1."/>
      <w:lvlJc w:val="righ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6"/>
  </w:num>
  <w:num w:numId="3">
    <w:abstractNumId w:val="3"/>
  </w:num>
  <w:num w:numId="4">
    <w:abstractNumId w:val="7"/>
  </w:num>
  <w:num w:numId="5">
    <w:abstractNumId w:val="12"/>
  </w:num>
  <w:num w:numId="6">
    <w:abstractNumId w:val="17"/>
  </w:num>
  <w:num w:numId="7">
    <w:abstractNumId w:val="11"/>
  </w:num>
  <w:num w:numId="8">
    <w:abstractNumId w:val="9"/>
  </w:num>
  <w:num w:numId="9">
    <w:abstractNumId w:val="0"/>
  </w:num>
  <w:num w:numId="10">
    <w:abstractNumId w:val="8"/>
  </w:num>
  <w:num w:numId="11">
    <w:abstractNumId w:val="14"/>
  </w:num>
  <w:num w:numId="12">
    <w:abstractNumId w:val="2"/>
  </w:num>
  <w:num w:numId="13">
    <w:abstractNumId w:val="19"/>
  </w:num>
  <w:num w:numId="14">
    <w:abstractNumId w:val="16"/>
  </w:num>
  <w:num w:numId="15">
    <w:abstractNumId w:val="21"/>
  </w:num>
  <w:num w:numId="16">
    <w:abstractNumId w:val="18"/>
  </w:num>
  <w:num w:numId="17">
    <w:abstractNumId w:val="18"/>
    <w:lvlOverride w:ilvl="0">
      <w:lvl w:ilvl="0" w:tplc="F50E9E8C">
        <w:start w:val="1"/>
        <w:numFmt w:val="decimal"/>
        <w:lvlText w:val="%1."/>
        <w:lvlJc w:val="left"/>
        <w:pPr>
          <w:ind w:left="720" w:hanging="360"/>
        </w:pPr>
        <w:rPr>
          <w:rFonts w:hint="default"/>
        </w:rPr>
      </w:lvl>
    </w:lvlOverride>
    <w:lvlOverride w:ilvl="1">
      <w:lvl w:ilvl="1" w:tplc="04050019" w:tentative="1">
        <w:start w:val="1"/>
        <w:numFmt w:val="lowerLetter"/>
        <w:lvlText w:val="%2."/>
        <w:lvlJc w:val="left"/>
        <w:pPr>
          <w:ind w:left="1440" w:hanging="360"/>
        </w:pPr>
      </w:lvl>
    </w:lvlOverride>
    <w:lvlOverride w:ilvl="2">
      <w:lvl w:ilvl="2" w:tplc="0405001B" w:tentative="1">
        <w:start w:val="1"/>
        <w:numFmt w:val="lowerRoman"/>
        <w:lvlText w:val="%3."/>
        <w:lvlJc w:val="right"/>
        <w:pPr>
          <w:ind w:left="2160" w:hanging="180"/>
        </w:pPr>
      </w:lvl>
    </w:lvlOverride>
    <w:lvlOverride w:ilvl="3">
      <w:lvl w:ilvl="3" w:tplc="0405000F" w:tentative="1">
        <w:start w:val="1"/>
        <w:numFmt w:val="decimal"/>
        <w:lvlText w:val="%4."/>
        <w:lvlJc w:val="left"/>
        <w:pPr>
          <w:ind w:left="2880" w:hanging="360"/>
        </w:pPr>
      </w:lvl>
    </w:lvlOverride>
    <w:lvlOverride w:ilvl="4">
      <w:lvl w:ilvl="4" w:tplc="04050019" w:tentative="1">
        <w:start w:val="1"/>
        <w:numFmt w:val="lowerLetter"/>
        <w:lvlText w:val="%5."/>
        <w:lvlJc w:val="left"/>
        <w:pPr>
          <w:ind w:left="3600" w:hanging="360"/>
        </w:pPr>
      </w:lvl>
    </w:lvlOverride>
    <w:lvlOverride w:ilvl="5">
      <w:lvl w:ilvl="5" w:tplc="0405001B" w:tentative="1">
        <w:start w:val="1"/>
        <w:numFmt w:val="lowerRoman"/>
        <w:lvlText w:val="%6."/>
        <w:lvlJc w:val="right"/>
        <w:pPr>
          <w:ind w:left="4320" w:hanging="180"/>
        </w:pPr>
      </w:lvl>
    </w:lvlOverride>
    <w:lvlOverride w:ilvl="6">
      <w:lvl w:ilvl="6" w:tplc="0405000F" w:tentative="1">
        <w:start w:val="1"/>
        <w:numFmt w:val="decimal"/>
        <w:lvlText w:val="%7."/>
        <w:lvlJc w:val="left"/>
        <w:pPr>
          <w:ind w:left="5040" w:hanging="360"/>
        </w:pPr>
      </w:lvl>
    </w:lvlOverride>
    <w:lvlOverride w:ilvl="7">
      <w:lvl w:ilvl="7" w:tplc="04050019" w:tentative="1">
        <w:start w:val="1"/>
        <w:numFmt w:val="lowerLetter"/>
        <w:lvlText w:val="%8."/>
        <w:lvlJc w:val="left"/>
        <w:pPr>
          <w:ind w:left="5760" w:hanging="360"/>
        </w:pPr>
      </w:lvl>
    </w:lvlOverride>
    <w:lvlOverride w:ilvl="8">
      <w:lvl w:ilvl="8" w:tplc="0405001B" w:tentative="1">
        <w:start w:val="1"/>
        <w:numFmt w:val="lowerRoman"/>
        <w:lvlText w:val="%9."/>
        <w:lvlJc w:val="right"/>
        <w:pPr>
          <w:ind w:left="6480" w:hanging="180"/>
        </w:pPr>
      </w:lvl>
    </w:lvlOverride>
  </w:num>
  <w:num w:numId="18">
    <w:abstractNumId w:val="10"/>
  </w:num>
  <w:num w:numId="19">
    <w:abstractNumId w:val="20"/>
  </w:num>
  <w:num w:numId="20">
    <w:abstractNumId w:val="20"/>
    <w:lvlOverride w:ilvl="0">
      <w:startOverride w:val="1"/>
    </w:lvlOverride>
  </w:num>
  <w:num w:numId="21">
    <w:abstractNumId w:val="20"/>
    <w:lvlOverride w:ilvl="0">
      <w:startOverride w:val="1"/>
    </w:lvlOverride>
  </w:num>
  <w:num w:numId="22">
    <w:abstractNumId w:val="20"/>
    <w:lvlOverride w:ilvl="0">
      <w:startOverride w:val="1"/>
    </w:lvlOverride>
  </w:num>
  <w:num w:numId="23">
    <w:abstractNumId w:val="20"/>
  </w:num>
  <w:num w:numId="24">
    <w:abstractNumId w:val="20"/>
  </w:num>
  <w:num w:numId="25">
    <w:abstractNumId w:val="20"/>
    <w:lvlOverride w:ilvl="0">
      <w:startOverride w:val="1"/>
    </w:lvlOverride>
  </w:num>
  <w:num w:numId="26">
    <w:abstractNumId w:val="20"/>
  </w:num>
  <w:num w:numId="27">
    <w:abstractNumId w:val="5"/>
  </w:num>
  <w:num w:numId="28">
    <w:abstractNumId w:val="1"/>
  </w:num>
  <w:num w:numId="29">
    <w:abstractNumId w:val="4"/>
  </w:num>
  <w:num w:numId="3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1"/>
  <w:trackRevisions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18DF"/>
    <w:rsid w:val="00000DE3"/>
    <w:rsid w:val="00003A12"/>
    <w:rsid w:val="00007803"/>
    <w:rsid w:val="00027795"/>
    <w:rsid w:val="000338A4"/>
    <w:rsid w:val="00052AB9"/>
    <w:rsid w:val="000546A2"/>
    <w:rsid w:val="00061858"/>
    <w:rsid w:val="00085805"/>
    <w:rsid w:val="00092E55"/>
    <w:rsid w:val="0009343D"/>
    <w:rsid w:val="000F54AB"/>
    <w:rsid w:val="000F7110"/>
    <w:rsid w:val="00105071"/>
    <w:rsid w:val="001170A8"/>
    <w:rsid w:val="00120625"/>
    <w:rsid w:val="00121F8C"/>
    <w:rsid w:val="0012431F"/>
    <w:rsid w:val="001275E4"/>
    <w:rsid w:val="00127658"/>
    <w:rsid w:val="00144651"/>
    <w:rsid w:val="00145828"/>
    <w:rsid w:val="00157C16"/>
    <w:rsid w:val="001725D7"/>
    <w:rsid w:val="00191FBD"/>
    <w:rsid w:val="0019758F"/>
    <w:rsid w:val="001A0490"/>
    <w:rsid w:val="001A32FE"/>
    <w:rsid w:val="001B5E30"/>
    <w:rsid w:val="001C0AEA"/>
    <w:rsid w:val="001C48E4"/>
    <w:rsid w:val="001F77A3"/>
    <w:rsid w:val="00204B3D"/>
    <w:rsid w:val="00212B16"/>
    <w:rsid w:val="00226DB9"/>
    <w:rsid w:val="00246288"/>
    <w:rsid w:val="002663AC"/>
    <w:rsid w:val="002829B4"/>
    <w:rsid w:val="002B20BE"/>
    <w:rsid w:val="002B5289"/>
    <w:rsid w:val="002D56CC"/>
    <w:rsid w:val="002E09CC"/>
    <w:rsid w:val="002E16A3"/>
    <w:rsid w:val="00317E00"/>
    <w:rsid w:val="0032440F"/>
    <w:rsid w:val="00332FCA"/>
    <w:rsid w:val="00342786"/>
    <w:rsid w:val="00344F45"/>
    <w:rsid w:val="00346B45"/>
    <w:rsid w:val="003472D5"/>
    <w:rsid w:val="00356F5A"/>
    <w:rsid w:val="00373E9E"/>
    <w:rsid w:val="003B10B1"/>
    <w:rsid w:val="003B5D09"/>
    <w:rsid w:val="003C539E"/>
    <w:rsid w:val="003D18DF"/>
    <w:rsid w:val="003D18E5"/>
    <w:rsid w:val="003D72D7"/>
    <w:rsid w:val="00403903"/>
    <w:rsid w:val="004057BB"/>
    <w:rsid w:val="004539E0"/>
    <w:rsid w:val="004A0152"/>
    <w:rsid w:val="004A5898"/>
    <w:rsid w:val="004A73B1"/>
    <w:rsid w:val="004A7490"/>
    <w:rsid w:val="004C3FB5"/>
    <w:rsid w:val="004D07D2"/>
    <w:rsid w:val="004E09AD"/>
    <w:rsid w:val="004E48F6"/>
    <w:rsid w:val="004F00F1"/>
    <w:rsid w:val="004F4F8A"/>
    <w:rsid w:val="005160DC"/>
    <w:rsid w:val="005221E3"/>
    <w:rsid w:val="00525A56"/>
    <w:rsid w:val="0054349A"/>
    <w:rsid w:val="00544A50"/>
    <w:rsid w:val="0055076C"/>
    <w:rsid w:val="00572D50"/>
    <w:rsid w:val="00576CC4"/>
    <w:rsid w:val="005971A7"/>
    <w:rsid w:val="005B6713"/>
    <w:rsid w:val="005C54B5"/>
    <w:rsid w:val="005E3246"/>
    <w:rsid w:val="00612403"/>
    <w:rsid w:val="006152D4"/>
    <w:rsid w:val="0062514D"/>
    <w:rsid w:val="00631578"/>
    <w:rsid w:val="0065715D"/>
    <w:rsid w:val="00664347"/>
    <w:rsid w:val="00671C3F"/>
    <w:rsid w:val="006778CE"/>
    <w:rsid w:val="00695B01"/>
    <w:rsid w:val="006A3FD6"/>
    <w:rsid w:val="006B50FF"/>
    <w:rsid w:val="006C0812"/>
    <w:rsid w:val="006C63AA"/>
    <w:rsid w:val="006D4C0A"/>
    <w:rsid w:val="006F2423"/>
    <w:rsid w:val="00727E50"/>
    <w:rsid w:val="007332F1"/>
    <w:rsid w:val="00733576"/>
    <w:rsid w:val="00735FA5"/>
    <w:rsid w:val="00736771"/>
    <w:rsid w:val="00754AC9"/>
    <w:rsid w:val="007646B2"/>
    <w:rsid w:val="00775FE1"/>
    <w:rsid w:val="00780FE7"/>
    <w:rsid w:val="007E0A06"/>
    <w:rsid w:val="007E2973"/>
    <w:rsid w:val="008063DC"/>
    <w:rsid w:val="00817118"/>
    <w:rsid w:val="00832C4F"/>
    <w:rsid w:val="00836D2F"/>
    <w:rsid w:val="0085118F"/>
    <w:rsid w:val="00857E8E"/>
    <w:rsid w:val="00880B33"/>
    <w:rsid w:val="008870E1"/>
    <w:rsid w:val="00891D98"/>
    <w:rsid w:val="008959F4"/>
    <w:rsid w:val="008A4691"/>
    <w:rsid w:val="008B54AA"/>
    <w:rsid w:val="008C27EC"/>
    <w:rsid w:val="008D2EC7"/>
    <w:rsid w:val="008D304A"/>
    <w:rsid w:val="008D63D3"/>
    <w:rsid w:val="009028A3"/>
    <w:rsid w:val="0090388F"/>
    <w:rsid w:val="009252FD"/>
    <w:rsid w:val="009501B4"/>
    <w:rsid w:val="009551AA"/>
    <w:rsid w:val="00963DF8"/>
    <w:rsid w:val="0096704A"/>
    <w:rsid w:val="00994CD1"/>
    <w:rsid w:val="009B378C"/>
    <w:rsid w:val="009B7412"/>
    <w:rsid w:val="009C49D9"/>
    <w:rsid w:val="00A33F40"/>
    <w:rsid w:val="00A649D0"/>
    <w:rsid w:val="00A745EB"/>
    <w:rsid w:val="00A77579"/>
    <w:rsid w:val="00A83290"/>
    <w:rsid w:val="00A93D22"/>
    <w:rsid w:val="00A962BD"/>
    <w:rsid w:val="00AA25B7"/>
    <w:rsid w:val="00AA3E19"/>
    <w:rsid w:val="00AE7BC5"/>
    <w:rsid w:val="00B03752"/>
    <w:rsid w:val="00B116B4"/>
    <w:rsid w:val="00B224CE"/>
    <w:rsid w:val="00B32863"/>
    <w:rsid w:val="00B5602E"/>
    <w:rsid w:val="00B72EC1"/>
    <w:rsid w:val="00B756A4"/>
    <w:rsid w:val="00B905B8"/>
    <w:rsid w:val="00B91315"/>
    <w:rsid w:val="00BA2358"/>
    <w:rsid w:val="00BA3535"/>
    <w:rsid w:val="00BB3102"/>
    <w:rsid w:val="00BE6673"/>
    <w:rsid w:val="00BE6D9D"/>
    <w:rsid w:val="00BF0B6A"/>
    <w:rsid w:val="00BF4D0D"/>
    <w:rsid w:val="00C02873"/>
    <w:rsid w:val="00C139D7"/>
    <w:rsid w:val="00C22006"/>
    <w:rsid w:val="00C33F1C"/>
    <w:rsid w:val="00C3529B"/>
    <w:rsid w:val="00C55712"/>
    <w:rsid w:val="00C664CB"/>
    <w:rsid w:val="00C7135E"/>
    <w:rsid w:val="00C74EA3"/>
    <w:rsid w:val="00C773B6"/>
    <w:rsid w:val="00C92B49"/>
    <w:rsid w:val="00C97D6B"/>
    <w:rsid w:val="00CA5274"/>
    <w:rsid w:val="00CB624B"/>
    <w:rsid w:val="00CC71D2"/>
    <w:rsid w:val="00CD46C5"/>
    <w:rsid w:val="00CE5833"/>
    <w:rsid w:val="00CF21FD"/>
    <w:rsid w:val="00D03231"/>
    <w:rsid w:val="00D1198B"/>
    <w:rsid w:val="00D121C9"/>
    <w:rsid w:val="00D344EB"/>
    <w:rsid w:val="00D5564B"/>
    <w:rsid w:val="00D56E9D"/>
    <w:rsid w:val="00D65A1A"/>
    <w:rsid w:val="00D71D4C"/>
    <w:rsid w:val="00D75181"/>
    <w:rsid w:val="00D86F9F"/>
    <w:rsid w:val="00D879C1"/>
    <w:rsid w:val="00DA15E7"/>
    <w:rsid w:val="00DA19C1"/>
    <w:rsid w:val="00DB1C3C"/>
    <w:rsid w:val="00DD164F"/>
    <w:rsid w:val="00DD61D5"/>
    <w:rsid w:val="00DF1299"/>
    <w:rsid w:val="00DF2BC9"/>
    <w:rsid w:val="00E03BDB"/>
    <w:rsid w:val="00E040AD"/>
    <w:rsid w:val="00E4442C"/>
    <w:rsid w:val="00E47F54"/>
    <w:rsid w:val="00E55561"/>
    <w:rsid w:val="00EA63CD"/>
    <w:rsid w:val="00EC596C"/>
    <w:rsid w:val="00EC5CA6"/>
    <w:rsid w:val="00EC7C1B"/>
    <w:rsid w:val="00ED1038"/>
    <w:rsid w:val="00ED169D"/>
    <w:rsid w:val="00EF353B"/>
    <w:rsid w:val="00F07AB9"/>
    <w:rsid w:val="00F17DBB"/>
    <w:rsid w:val="00F25C01"/>
    <w:rsid w:val="00F2760A"/>
    <w:rsid w:val="00F30651"/>
    <w:rsid w:val="00F3102A"/>
    <w:rsid w:val="00F3177F"/>
    <w:rsid w:val="00F338B6"/>
    <w:rsid w:val="00F41EBD"/>
    <w:rsid w:val="00F42779"/>
    <w:rsid w:val="00F42F6A"/>
    <w:rsid w:val="00F702A0"/>
    <w:rsid w:val="00F83A68"/>
    <w:rsid w:val="00FA4CC2"/>
    <w:rsid w:val="00FA5AA6"/>
    <w:rsid w:val="00FA6F28"/>
    <w:rsid w:val="00FA7D88"/>
    <w:rsid w:val="00FC0A5E"/>
    <w:rsid w:val="00FC6590"/>
    <w:rsid w:val="00FD50E0"/>
    <w:rsid w:val="00FF3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19C53C"/>
  <w15:docId w15:val="{B18A4693-93B9-447D-ACD7-017212FFF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D18DF"/>
    <w:pPr>
      <w:spacing w:after="200" w:line="276" w:lineRule="auto"/>
    </w:pPr>
  </w:style>
  <w:style w:type="paragraph" w:styleId="Nadpis1">
    <w:name w:val="heading 1"/>
    <w:basedOn w:val="Normln"/>
    <w:next w:val="Normln"/>
    <w:link w:val="Nadpis1Char"/>
    <w:uiPriority w:val="9"/>
    <w:qFormat/>
    <w:rsid w:val="00092E55"/>
    <w:pPr>
      <w:keepNext/>
      <w:keepLines/>
      <w:numPr>
        <w:numId w:val="15"/>
      </w:numPr>
      <w:spacing w:before="240" w:after="0"/>
      <w:outlineLvl w:val="0"/>
    </w:pPr>
    <w:rPr>
      <w:rFonts w:eastAsiaTheme="majorEastAsia" w:cstheme="majorBidi"/>
      <w:b/>
      <w:sz w:val="36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EC596C"/>
    <w:pPr>
      <w:keepNext/>
      <w:keepLines/>
      <w:numPr>
        <w:numId w:val="19"/>
      </w:numPr>
      <w:spacing w:before="200" w:after="0"/>
      <w:outlineLvl w:val="1"/>
    </w:pPr>
    <w:rPr>
      <w:rFonts w:eastAsiaTheme="majorEastAsia" w:cstheme="majorBidi"/>
      <w:b/>
      <w:bCs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EC596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EC596C"/>
    <w:rPr>
      <w:rFonts w:eastAsiaTheme="majorEastAsia" w:cstheme="majorBidi"/>
      <w:b/>
      <w:sz w:val="36"/>
      <w:szCs w:val="32"/>
    </w:rPr>
  </w:style>
  <w:style w:type="paragraph" w:styleId="Zhlav">
    <w:name w:val="header"/>
    <w:basedOn w:val="Normln"/>
    <w:link w:val="ZhlavChar"/>
    <w:uiPriority w:val="99"/>
    <w:unhideWhenUsed/>
    <w:rsid w:val="003D18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D18DF"/>
  </w:style>
  <w:style w:type="paragraph" w:customStyle="1" w:styleId="Zkladnodstavec">
    <w:name w:val="[Základní odstavec]"/>
    <w:basedOn w:val="Normln"/>
    <w:uiPriority w:val="99"/>
    <w:rsid w:val="003D18DF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="MS Mincho" w:hAnsi="MinionPro-Regular" w:cs="MinionPro-Regular"/>
      <w:color w:val="000000"/>
      <w:sz w:val="24"/>
      <w:szCs w:val="24"/>
      <w:lang w:eastAsia="ja-JP"/>
    </w:rPr>
  </w:style>
  <w:style w:type="paragraph" w:styleId="Odstavecseseznamem">
    <w:name w:val="List Paragraph"/>
    <w:aliases w:val="Odstavec cíl se seznamem,Odstavec se seznamem1,Odstavec_muj,Nad,Odstavec se seznamem5,List Paragraph,Odrážky"/>
    <w:basedOn w:val="Normln"/>
    <w:link w:val="OdstavecseseznamemChar"/>
    <w:uiPriority w:val="34"/>
    <w:qFormat/>
    <w:rsid w:val="003D18DF"/>
    <w:pPr>
      <w:ind w:left="720"/>
      <w:contextualSpacing/>
    </w:pPr>
    <w:rPr>
      <w:rFonts w:eastAsiaTheme="minorEastAsia"/>
      <w:lang w:eastAsia="cs-CZ"/>
    </w:rPr>
  </w:style>
  <w:style w:type="character" w:customStyle="1" w:styleId="OdstavecseseznamemChar">
    <w:name w:val="Odstavec se seznamem Char"/>
    <w:aliases w:val="Odstavec cíl se seznamem Char,Odstavec se seznamem1 Char,Odstavec_muj Char,Nad Char,Odstavec se seznamem5 Char,List Paragraph Char,Odrážky Char"/>
    <w:basedOn w:val="Standardnpsmoodstavce"/>
    <w:link w:val="Odstavecseseznamem"/>
    <w:uiPriority w:val="34"/>
    <w:rsid w:val="003D18DF"/>
    <w:rPr>
      <w:rFonts w:eastAsiaTheme="minorEastAsia"/>
      <w:lang w:eastAsia="cs-CZ"/>
    </w:rPr>
  </w:style>
  <w:style w:type="table" w:styleId="Mkatabulky">
    <w:name w:val="Table Grid"/>
    <w:basedOn w:val="Normlntabulka"/>
    <w:uiPriority w:val="39"/>
    <w:rsid w:val="003D18DF"/>
    <w:pPr>
      <w:spacing w:after="0" w:line="240" w:lineRule="auto"/>
    </w:pPr>
    <w:rPr>
      <w:rFonts w:eastAsiaTheme="minorEastAsia"/>
      <w:lang w:eastAsia="cs-CZ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PtabtextChar">
    <w:name w:val="MP_tab_text Char"/>
    <w:basedOn w:val="Standardnpsmoodstavce"/>
    <w:link w:val="MPtabtext"/>
    <w:locked/>
    <w:rsid w:val="003D18DF"/>
    <w:rPr>
      <w:rFonts w:ascii="Arial" w:hAnsi="Arial" w:cs="Arial"/>
    </w:rPr>
  </w:style>
  <w:style w:type="paragraph" w:customStyle="1" w:styleId="MPtabtext">
    <w:name w:val="MP_tab_text"/>
    <w:basedOn w:val="Normln"/>
    <w:link w:val="MPtabtextChar"/>
    <w:qFormat/>
    <w:rsid w:val="003D18DF"/>
    <w:pPr>
      <w:spacing w:after="0" w:line="240" w:lineRule="auto"/>
      <w:jc w:val="both"/>
    </w:pPr>
    <w:rPr>
      <w:rFonts w:ascii="Arial" w:hAnsi="Arial" w:cs="Arial"/>
    </w:rPr>
  </w:style>
  <w:style w:type="character" w:customStyle="1" w:styleId="MPtabprvniradekChar">
    <w:name w:val="MP_tab_prvni radek Char"/>
    <w:basedOn w:val="Standardnpsmoodstavce"/>
    <w:link w:val="MPtabprvniradek"/>
    <w:locked/>
    <w:rsid w:val="003D18DF"/>
    <w:rPr>
      <w:rFonts w:ascii="Arial" w:hAnsi="Arial" w:cs="Arial"/>
      <w:b/>
      <w:bCs/>
      <w:color w:val="2E74B5"/>
    </w:rPr>
  </w:style>
  <w:style w:type="paragraph" w:customStyle="1" w:styleId="MPtabprvniradek">
    <w:name w:val="MP_tab_prvni radek"/>
    <w:basedOn w:val="Normln"/>
    <w:link w:val="MPtabprvniradekChar"/>
    <w:rsid w:val="003D18DF"/>
    <w:pPr>
      <w:spacing w:before="120" w:after="120" w:line="312" w:lineRule="auto"/>
      <w:jc w:val="both"/>
    </w:pPr>
    <w:rPr>
      <w:rFonts w:ascii="Arial" w:hAnsi="Arial" w:cs="Arial"/>
      <w:b/>
      <w:bCs/>
      <w:color w:val="2E74B5"/>
    </w:rPr>
  </w:style>
  <w:style w:type="paragraph" w:styleId="Nzev">
    <w:name w:val="Title"/>
    <w:basedOn w:val="Normln"/>
    <w:next w:val="Normln"/>
    <w:link w:val="NzevChar"/>
    <w:uiPriority w:val="10"/>
    <w:qFormat/>
    <w:rsid w:val="00F3177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F3177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Siln">
    <w:name w:val="Strong"/>
    <w:basedOn w:val="Standardnpsmoodstavce"/>
    <w:uiPriority w:val="22"/>
    <w:qFormat/>
    <w:rsid w:val="00F3177F"/>
    <w:rPr>
      <w:b/>
      <w:bCs/>
    </w:rPr>
  </w:style>
  <w:style w:type="character" w:styleId="Zdraznn">
    <w:name w:val="Emphasis"/>
    <w:basedOn w:val="Standardnpsmoodstavce"/>
    <w:uiPriority w:val="20"/>
    <w:qFormat/>
    <w:rsid w:val="00F3177F"/>
    <w:rPr>
      <w:i/>
      <w:iCs/>
    </w:rPr>
  </w:style>
  <w:style w:type="character" w:styleId="Zdraznnjemn">
    <w:name w:val="Subtle Emphasis"/>
    <w:basedOn w:val="Standardnpsmoodstavce"/>
    <w:uiPriority w:val="19"/>
    <w:qFormat/>
    <w:rsid w:val="00F3177F"/>
    <w:rPr>
      <w:i/>
      <w:iCs/>
      <w:color w:val="404040" w:themeColor="text1" w:themeTint="BF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F3177F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PodnadpisChar">
    <w:name w:val="Podnadpis Char"/>
    <w:basedOn w:val="Standardnpsmoodstavce"/>
    <w:link w:val="Podnadpis"/>
    <w:uiPriority w:val="11"/>
    <w:rsid w:val="00F3177F"/>
    <w:rPr>
      <w:rFonts w:eastAsiaTheme="minorEastAsia"/>
      <w:color w:val="5A5A5A" w:themeColor="text1" w:themeTint="A5"/>
      <w:spacing w:val="15"/>
    </w:rPr>
  </w:style>
  <w:style w:type="character" w:styleId="Nzevknihy">
    <w:name w:val="Book Title"/>
    <w:basedOn w:val="Standardnpsmoodstavce"/>
    <w:uiPriority w:val="33"/>
    <w:qFormat/>
    <w:rsid w:val="00F3177F"/>
    <w:rPr>
      <w:b/>
      <w:bCs/>
      <w:i/>
      <w:iCs/>
      <w:spacing w:val="5"/>
    </w:rPr>
  </w:style>
  <w:style w:type="paragraph" w:customStyle="1" w:styleId="mjnzevH1">
    <w:name w:val="můj název H1"/>
    <w:basedOn w:val="Podnadpis"/>
    <w:link w:val="mjnzevH1Char"/>
    <w:qFormat/>
    <w:rsid w:val="00F3177F"/>
    <w:rPr>
      <w:b/>
      <w:color w:val="000000" w:themeColor="text1"/>
      <w:sz w:val="36"/>
    </w:rPr>
  </w:style>
  <w:style w:type="character" w:customStyle="1" w:styleId="mjnzevH1Char">
    <w:name w:val="můj název H1 Char"/>
    <w:basedOn w:val="PodnadpisChar"/>
    <w:link w:val="mjnzevH1"/>
    <w:rsid w:val="00F3177F"/>
    <w:rPr>
      <w:rFonts w:eastAsiaTheme="minorEastAsia"/>
      <w:b/>
      <w:color w:val="000000" w:themeColor="text1"/>
      <w:spacing w:val="15"/>
      <w:sz w:val="36"/>
    </w:rPr>
  </w:style>
  <w:style w:type="character" w:customStyle="1" w:styleId="controllabel">
    <w:name w:val="control_label"/>
    <w:basedOn w:val="Standardnpsmoodstavce"/>
    <w:rsid w:val="00B91315"/>
  </w:style>
  <w:style w:type="paragraph" w:customStyle="1" w:styleId="textPP">
    <w:name w:val="text PPŽ"/>
    <w:link w:val="textPPChar"/>
    <w:rsid w:val="00B91315"/>
    <w:pPr>
      <w:spacing w:after="0" w:line="240" w:lineRule="auto"/>
      <w:jc w:val="both"/>
    </w:pPr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textPPChar">
    <w:name w:val="text PPŽ Char"/>
    <w:basedOn w:val="Standardnpsmoodstavce"/>
    <w:link w:val="textPP"/>
    <w:rsid w:val="00B91315"/>
    <w:rPr>
      <w:rFonts w:ascii="Arial" w:eastAsia="Times New Roman" w:hAnsi="Arial" w:cs="Arial"/>
      <w:bCs/>
      <w:iCs/>
      <w:sz w:val="24"/>
      <w:szCs w:val="28"/>
      <w:lang w:eastAsia="cs-CZ"/>
    </w:rPr>
  </w:style>
  <w:style w:type="character" w:customStyle="1" w:styleId="listframecaption">
    <w:name w:val="listframe_caption"/>
    <w:basedOn w:val="Standardnpsmoodstavce"/>
    <w:rsid w:val="00612403"/>
  </w:style>
  <w:style w:type="paragraph" w:styleId="Textbubliny">
    <w:name w:val="Balloon Text"/>
    <w:basedOn w:val="Normln"/>
    <w:link w:val="TextbublinyChar"/>
    <w:uiPriority w:val="99"/>
    <w:semiHidden/>
    <w:unhideWhenUsed/>
    <w:rsid w:val="00C97D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97D6B"/>
    <w:rPr>
      <w:rFonts w:ascii="Tahoma" w:hAnsi="Tahoma" w:cs="Tahoma"/>
      <w:sz w:val="16"/>
      <w:szCs w:val="16"/>
    </w:rPr>
  </w:style>
  <w:style w:type="character" w:styleId="Odkaznakoment">
    <w:name w:val="annotation reference"/>
    <w:basedOn w:val="Standardnpsmoodstavce"/>
    <w:uiPriority w:val="99"/>
    <w:semiHidden/>
    <w:unhideWhenUsed/>
    <w:rsid w:val="004F4F8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F4F8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F4F8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F4F8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F4F8A"/>
    <w:rPr>
      <w:b/>
      <w:bCs/>
      <w:sz w:val="20"/>
      <w:szCs w:val="20"/>
    </w:rPr>
  </w:style>
  <w:style w:type="character" w:styleId="Hypertextovodkaz">
    <w:name w:val="Hyperlink"/>
    <w:basedOn w:val="Standardnpsmoodstavce"/>
    <w:uiPriority w:val="99"/>
    <w:unhideWhenUsed/>
    <w:rsid w:val="00212B16"/>
    <w:rPr>
      <w:color w:val="0563C1" w:themeColor="hyperlink"/>
      <w:u w:val="single"/>
    </w:rPr>
  </w:style>
  <w:style w:type="character" w:styleId="Sledovanodkaz">
    <w:name w:val="FollowedHyperlink"/>
    <w:basedOn w:val="Standardnpsmoodstavce"/>
    <w:uiPriority w:val="99"/>
    <w:semiHidden/>
    <w:unhideWhenUsed/>
    <w:rsid w:val="00212B16"/>
    <w:rPr>
      <w:color w:val="954F72" w:themeColor="followedHyperlink"/>
      <w:u w:val="single"/>
    </w:rPr>
  </w:style>
  <w:style w:type="paragraph" w:styleId="Nadpisobsahu">
    <w:name w:val="TOC Heading"/>
    <w:basedOn w:val="Nadpis1"/>
    <w:next w:val="Normln"/>
    <w:uiPriority w:val="39"/>
    <w:unhideWhenUsed/>
    <w:qFormat/>
    <w:rsid w:val="00120625"/>
    <w:pPr>
      <w:spacing w:before="480"/>
      <w:outlineLvl w:val="9"/>
    </w:pPr>
    <w:rPr>
      <w:b w:val="0"/>
      <w:bCs/>
      <w:sz w:val="28"/>
      <w:szCs w:val="28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EC596C"/>
    <w:rPr>
      <w:rFonts w:eastAsiaTheme="majorEastAsia" w:cstheme="majorBidi"/>
      <w:b/>
      <w:bCs/>
      <w:szCs w:val="26"/>
    </w:rPr>
  </w:style>
  <w:style w:type="character" w:customStyle="1" w:styleId="Nadpis3Char">
    <w:name w:val="Nadpis 3 Char"/>
    <w:basedOn w:val="Standardnpsmoodstavce"/>
    <w:link w:val="Nadpis3"/>
    <w:uiPriority w:val="9"/>
    <w:rsid w:val="00EC596C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Obsah1">
    <w:name w:val="toc 1"/>
    <w:basedOn w:val="Normln"/>
    <w:next w:val="Normln"/>
    <w:autoRedefine/>
    <w:uiPriority w:val="39"/>
    <w:unhideWhenUsed/>
    <w:rsid w:val="00ED1038"/>
    <w:pPr>
      <w:tabs>
        <w:tab w:val="left" w:pos="440"/>
        <w:tab w:val="right" w:leader="dot" w:pos="9062"/>
      </w:tabs>
      <w:spacing w:after="100"/>
    </w:pPr>
    <w:rPr>
      <w:b/>
      <w:sz w:val="36"/>
      <w:szCs w:val="36"/>
    </w:rPr>
  </w:style>
  <w:style w:type="paragraph" w:styleId="Obsah2">
    <w:name w:val="toc 2"/>
    <w:basedOn w:val="Normln"/>
    <w:next w:val="Normln"/>
    <w:autoRedefine/>
    <w:uiPriority w:val="39"/>
    <w:unhideWhenUsed/>
    <w:rsid w:val="00C33F1C"/>
    <w:pPr>
      <w:tabs>
        <w:tab w:val="left" w:pos="660"/>
        <w:tab w:val="right" w:leader="dot" w:pos="9062"/>
      </w:tabs>
      <w:spacing w:after="100" w:line="240" w:lineRule="atLeast"/>
      <w:ind w:left="221"/>
    </w:pPr>
  </w:style>
  <w:style w:type="paragraph" w:styleId="Zpat">
    <w:name w:val="footer"/>
    <w:basedOn w:val="Normln"/>
    <w:link w:val="ZpatChar"/>
    <w:uiPriority w:val="99"/>
    <w:unhideWhenUsed/>
    <w:rsid w:val="00092E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092E55"/>
  </w:style>
  <w:style w:type="paragraph" w:styleId="Revize">
    <w:name w:val="Revision"/>
    <w:hidden/>
    <w:uiPriority w:val="99"/>
    <w:semiHidden/>
    <w:rsid w:val="00C2200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7949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75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02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jpeg"/><Relationship Id="rId47" Type="http://schemas.openxmlformats.org/officeDocument/2006/relationships/image" Target="media/image39.png"/><Relationship Id="rId50" Type="http://schemas.openxmlformats.org/officeDocument/2006/relationships/image" Target="media/image42.png"/><Relationship Id="rId55" Type="http://schemas.openxmlformats.org/officeDocument/2006/relationships/image" Target="media/image45.png"/><Relationship Id="rId63" Type="http://schemas.openxmlformats.org/officeDocument/2006/relationships/image" Target="media/image49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7.png"/><Relationship Id="rId53" Type="http://schemas.openxmlformats.org/officeDocument/2006/relationships/image" Target="media/image44.png"/><Relationship Id="rId58" Type="http://schemas.openxmlformats.org/officeDocument/2006/relationships/image" Target="cid:image001.png@01D31106.92934F80" TargetMode="External"/><Relationship Id="rId66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image" Target="media/image41.png"/><Relationship Id="rId57" Type="http://schemas.openxmlformats.org/officeDocument/2006/relationships/image" Target="media/image46.png"/><Relationship Id="rId61" Type="http://schemas.openxmlformats.org/officeDocument/2006/relationships/image" Target="media/image4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6.png"/><Relationship Id="rId52" Type="http://schemas.openxmlformats.org/officeDocument/2006/relationships/image" Target="cid:image003.png@01D31105.F82688E0" TargetMode="External"/><Relationship Id="rId60" Type="http://schemas.openxmlformats.org/officeDocument/2006/relationships/image" Target="cid:image006.png@01D31106.C16D2D30" TargetMode="External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cid:image003.jpg@01D31CD3.EE269720" TargetMode="External"/><Relationship Id="rId48" Type="http://schemas.openxmlformats.org/officeDocument/2006/relationships/image" Target="media/image40.png"/><Relationship Id="rId56" Type="http://schemas.openxmlformats.org/officeDocument/2006/relationships/image" Target="cid:image005.png@01D31106.4507EE60" TargetMode="External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image" Target="media/image43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image" Target="media/image38.png"/><Relationship Id="rId59" Type="http://schemas.openxmlformats.org/officeDocument/2006/relationships/image" Target="media/image47.png"/><Relationship Id="rId67" Type="http://schemas.openxmlformats.org/officeDocument/2006/relationships/theme" Target="theme/theme1.xml"/><Relationship Id="rId20" Type="http://schemas.openxmlformats.org/officeDocument/2006/relationships/image" Target="media/image13.png"/><Relationship Id="rId41" Type="http://schemas.openxmlformats.org/officeDocument/2006/relationships/image" Target="media/image34.png"/><Relationship Id="rId54" Type="http://schemas.openxmlformats.org/officeDocument/2006/relationships/image" Target="cid:image004.png@01D31105.F82688E0" TargetMode="External"/><Relationship Id="rId62" Type="http://schemas.openxmlformats.org/officeDocument/2006/relationships/image" Target="cid:image007.png@01D31106.E8801360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0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0C3F7E-A641-44A5-BB45-9F8E4A459C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37</Pages>
  <Words>4174</Words>
  <Characters>24627</Characters>
  <Application>Microsoft Office Word</Application>
  <DocSecurity>0</DocSecurity>
  <Lines>205</Lines>
  <Paragraphs>57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MMR</Company>
  <LinksUpToDate>false</LinksUpToDate>
  <CharactersWithSpaces>28744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Jonášová Hana</dc:creator>
  <cp:lastModifiedBy>Radek Tomášek</cp:lastModifiedBy>
  <cp:revision>29</cp:revision>
  <dcterms:created xsi:type="dcterms:W3CDTF">2018-03-28T12:53:00Z</dcterms:created>
  <dcterms:modified xsi:type="dcterms:W3CDTF">2019-10-15T11:08:00Z</dcterms:modified>
</cp:coreProperties>
</file>